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A9C574" w14:textId="77777777" w:rsidR="00950BAD" w:rsidRDefault="00950BAD" w:rsidP="00950BAD">
      <w:pPr>
        <w:jc w:val="center"/>
        <w:rPr>
          <w:sz w:val="52"/>
          <w:szCs w:val="52"/>
        </w:rPr>
      </w:pPr>
    </w:p>
    <w:p w14:paraId="3B08E3FC" w14:textId="77777777" w:rsidR="00950BAD" w:rsidRDefault="00950BAD" w:rsidP="00950BAD">
      <w:pPr>
        <w:rPr>
          <w:sz w:val="52"/>
          <w:szCs w:val="52"/>
        </w:rPr>
      </w:pPr>
      <w:r>
        <w:rPr>
          <w:sz w:val="52"/>
          <w:szCs w:val="52"/>
        </w:rPr>
        <w:t xml:space="preserve">                          </w:t>
      </w:r>
      <w:proofErr w:type="gramStart"/>
      <w:r>
        <w:rPr>
          <w:sz w:val="52"/>
          <w:szCs w:val="52"/>
        </w:rPr>
        <w:t>Р</w:t>
      </w:r>
      <w:proofErr w:type="gramEnd"/>
      <w:r>
        <w:rPr>
          <w:sz w:val="52"/>
          <w:szCs w:val="52"/>
        </w:rPr>
        <w:t>ічний звіт</w:t>
      </w:r>
    </w:p>
    <w:p w14:paraId="5F1F034D" w14:textId="77777777" w:rsidR="00950BAD" w:rsidRDefault="00950BAD" w:rsidP="00950BAD">
      <w:pPr>
        <w:jc w:val="center"/>
        <w:rPr>
          <w:sz w:val="52"/>
          <w:szCs w:val="52"/>
        </w:rPr>
      </w:pPr>
      <w:r>
        <w:rPr>
          <w:sz w:val="52"/>
          <w:szCs w:val="52"/>
        </w:rPr>
        <w:t>директора ЗДО №2 «Соняшник»</w:t>
      </w:r>
    </w:p>
    <w:p w14:paraId="43CE8920" w14:textId="77777777" w:rsidR="00950BAD" w:rsidRDefault="00950BAD" w:rsidP="00950BAD">
      <w:pPr>
        <w:rPr>
          <w:sz w:val="52"/>
          <w:szCs w:val="52"/>
        </w:rPr>
      </w:pPr>
      <w:r>
        <w:rPr>
          <w:sz w:val="52"/>
          <w:szCs w:val="52"/>
        </w:rPr>
        <w:t xml:space="preserve">                 Заводської міської ради</w:t>
      </w:r>
    </w:p>
    <w:p w14:paraId="656F5688" w14:textId="77777777" w:rsidR="00950BAD" w:rsidRDefault="00950BAD" w:rsidP="00950BAD">
      <w:pPr>
        <w:spacing w:line="480" w:lineRule="auto"/>
        <w:jc w:val="center"/>
        <w:rPr>
          <w:sz w:val="52"/>
          <w:szCs w:val="52"/>
        </w:rPr>
      </w:pPr>
      <w:r>
        <w:rPr>
          <w:sz w:val="52"/>
          <w:szCs w:val="52"/>
        </w:rPr>
        <w:t>Заславець Антоніни Валеріївни</w:t>
      </w:r>
    </w:p>
    <w:p w14:paraId="7B578B4D" w14:textId="77777777" w:rsidR="00950BAD" w:rsidRDefault="00950BAD" w:rsidP="00950BAD">
      <w:pPr>
        <w:spacing w:line="480" w:lineRule="auto"/>
        <w:rPr>
          <w:sz w:val="52"/>
          <w:szCs w:val="52"/>
        </w:rPr>
      </w:pPr>
    </w:p>
    <w:p w14:paraId="6887F864" w14:textId="77777777" w:rsidR="00950BAD" w:rsidRDefault="00950BAD" w:rsidP="00950BAD">
      <w:pPr>
        <w:spacing w:line="480" w:lineRule="auto"/>
        <w:rPr>
          <w:sz w:val="52"/>
          <w:szCs w:val="52"/>
        </w:rPr>
      </w:pPr>
    </w:p>
    <w:p w14:paraId="4350F210" w14:textId="77777777" w:rsidR="00950BAD" w:rsidRDefault="00950BAD" w:rsidP="00950BAD">
      <w:pPr>
        <w:spacing w:line="480" w:lineRule="auto"/>
        <w:rPr>
          <w:sz w:val="52"/>
          <w:szCs w:val="52"/>
        </w:rPr>
      </w:pPr>
    </w:p>
    <w:p w14:paraId="13633292" w14:textId="77777777" w:rsidR="00950BAD" w:rsidRDefault="00950BAD" w:rsidP="00950BAD">
      <w:pPr>
        <w:spacing w:line="480" w:lineRule="auto"/>
        <w:rPr>
          <w:sz w:val="52"/>
          <w:szCs w:val="52"/>
        </w:rPr>
      </w:pPr>
    </w:p>
    <w:p w14:paraId="5F97CDF3" w14:textId="77777777" w:rsidR="00950BAD" w:rsidRDefault="00950BAD" w:rsidP="00950BAD">
      <w:pPr>
        <w:spacing w:line="480" w:lineRule="auto"/>
        <w:rPr>
          <w:sz w:val="52"/>
          <w:szCs w:val="52"/>
        </w:rPr>
      </w:pPr>
    </w:p>
    <w:p w14:paraId="5DC4C4FB" w14:textId="77777777" w:rsidR="00950BAD" w:rsidRDefault="00950BAD" w:rsidP="00950BAD">
      <w:pPr>
        <w:spacing w:line="480" w:lineRule="auto"/>
        <w:rPr>
          <w:sz w:val="52"/>
          <w:szCs w:val="52"/>
        </w:rPr>
      </w:pPr>
      <w:r>
        <w:rPr>
          <w:sz w:val="52"/>
          <w:szCs w:val="52"/>
        </w:rPr>
        <w:t xml:space="preserve">                     2025-2026 н. р.</w:t>
      </w:r>
    </w:p>
    <w:p w14:paraId="60C5CBFD" w14:textId="77777777" w:rsidR="00950BAD" w:rsidRDefault="00950BAD" w:rsidP="008C22CA">
      <w:pPr>
        <w:spacing w:after="0" w:line="360" w:lineRule="auto"/>
        <w:outlineLvl w:val="1"/>
        <w:rPr>
          <w:rFonts w:ascii="Times New Roman" w:eastAsia="Times New Roman" w:hAnsi="Times New Roman" w:cs="Times New Roman"/>
          <w:b/>
          <w:bCs/>
          <w:i/>
          <w:sz w:val="28"/>
          <w:szCs w:val="28"/>
          <w:lang w:val="uk-UA" w:eastAsia="ru-RU"/>
        </w:rPr>
      </w:pPr>
    </w:p>
    <w:p w14:paraId="2B4323AC" w14:textId="4F6C55D3" w:rsidR="00C511D6" w:rsidRPr="008B6817" w:rsidRDefault="00C511D6" w:rsidP="008C22CA">
      <w:pPr>
        <w:spacing w:after="0" w:line="360" w:lineRule="auto"/>
        <w:outlineLvl w:val="1"/>
        <w:rPr>
          <w:rFonts w:ascii="Times New Roman" w:eastAsia="Times New Roman" w:hAnsi="Times New Roman" w:cs="Times New Roman"/>
          <w:b/>
          <w:bCs/>
          <w:i/>
          <w:sz w:val="28"/>
          <w:szCs w:val="28"/>
          <w:lang w:val="uk-UA" w:eastAsia="ru-RU"/>
        </w:rPr>
      </w:pPr>
      <w:r w:rsidRPr="008B6817">
        <w:rPr>
          <w:rFonts w:ascii="Times New Roman" w:eastAsia="Times New Roman" w:hAnsi="Times New Roman" w:cs="Times New Roman"/>
          <w:b/>
          <w:bCs/>
          <w:i/>
          <w:sz w:val="28"/>
          <w:szCs w:val="28"/>
          <w:lang w:val="uk-UA" w:eastAsia="ru-RU"/>
        </w:rPr>
        <w:lastRenderedPageBreak/>
        <w:t>ЗАГАЛЬНА ХАРАКТЕРИСТИКА ЗАКЛАДУ ДОШКІЛЬНОЇ ОСВІТИ</w:t>
      </w:r>
    </w:p>
    <w:p w14:paraId="49BC4F3B" w14:textId="55A4EB6B" w:rsidR="00C511D6" w:rsidRPr="008B6817" w:rsidRDefault="008C22CA" w:rsidP="008B6817">
      <w:pPr>
        <w:spacing w:after="0" w:line="360" w:lineRule="auto"/>
        <w:jc w:val="center"/>
        <w:outlineLvl w:val="2"/>
        <w:rPr>
          <w:rFonts w:ascii="Times New Roman" w:eastAsia="Times New Roman" w:hAnsi="Times New Roman" w:cs="Times New Roman"/>
          <w:b/>
          <w:bCs/>
          <w:i/>
          <w:sz w:val="28"/>
          <w:szCs w:val="28"/>
          <w:lang w:val="uk-UA" w:eastAsia="ru-RU"/>
        </w:rPr>
      </w:pPr>
      <w:r>
        <w:rPr>
          <w:rFonts w:ascii="Times New Roman" w:eastAsia="Times New Roman" w:hAnsi="Times New Roman" w:cs="Times New Roman"/>
          <w:b/>
          <w:bCs/>
          <w:i/>
          <w:sz w:val="28"/>
          <w:szCs w:val="28"/>
          <w:lang w:val="uk-UA" w:eastAsia="ru-RU"/>
        </w:rPr>
        <w:t>1</w:t>
      </w:r>
      <w:r w:rsidR="00C511D6" w:rsidRPr="008B6817">
        <w:rPr>
          <w:rFonts w:ascii="Times New Roman" w:eastAsia="Times New Roman" w:hAnsi="Times New Roman" w:cs="Times New Roman"/>
          <w:b/>
          <w:bCs/>
          <w:i/>
          <w:sz w:val="28"/>
          <w:szCs w:val="28"/>
          <w:lang w:val="uk-UA" w:eastAsia="ru-RU"/>
        </w:rPr>
        <w:t>.1. Інформаційна довідка про заклад</w:t>
      </w:r>
    </w:p>
    <w:p w14:paraId="58386ACA" w14:textId="621998B0" w:rsidR="00C511D6" w:rsidRDefault="00C511D6" w:rsidP="008B6817">
      <w:pPr>
        <w:spacing w:after="0" w:line="360" w:lineRule="auto"/>
        <w:ind w:firstLine="567"/>
        <w:jc w:val="both"/>
        <w:rPr>
          <w:rFonts w:ascii="Times New Roman" w:eastAsia="Times New Roman" w:hAnsi="Times New Roman" w:cs="Times New Roman"/>
          <w:sz w:val="28"/>
          <w:szCs w:val="28"/>
          <w:lang w:val="uk-UA" w:eastAsia="ru-RU"/>
        </w:rPr>
      </w:pPr>
      <w:r w:rsidRPr="00C511D6">
        <w:rPr>
          <w:rFonts w:ascii="Times New Roman" w:eastAsia="Times New Roman" w:hAnsi="Times New Roman" w:cs="Times New Roman"/>
          <w:sz w:val="28"/>
          <w:szCs w:val="28"/>
          <w:lang w:val="uk-UA" w:eastAsia="ru-RU"/>
        </w:rPr>
        <w:t>Заклад дошкільної освіти функціонує як простір гармонійного розвитку та соціалізації. За формою власност</w:t>
      </w:r>
      <w:r w:rsidR="001B5BC2">
        <w:rPr>
          <w:rFonts w:ascii="Times New Roman" w:eastAsia="Times New Roman" w:hAnsi="Times New Roman" w:cs="Times New Roman"/>
          <w:sz w:val="28"/>
          <w:szCs w:val="28"/>
          <w:lang w:val="uk-UA" w:eastAsia="ru-RU"/>
        </w:rPr>
        <w:t>і заклад є комунальним</w:t>
      </w:r>
      <w:r w:rsidRPr="00C511D6">
        <w:rPr>
          <w:rFonts w:ascii="Times New Roman" w:eastAsia="Times New Roman" w:hAnsi="Times New Roman" w:cs="Times New Roman"/>
          <w:sz w:val="28"/>
          <w:szCs w:val="28"/>
          <w:lang w:val="uk-UA" w:eastAsia="ru-RU"/>
        </w:rPr>
        <w:t>, забезпечуючи конституційне право громадян на доступну та безкоштовну дошкільну освіту. Навчальний рік організовано за п'ятиденним робочим тижнем, режим роботи груп адаптовано до сучасних запитів батьків та безпекової ситуації</w:t>
      </w:r>
      <w:r w:rsidR="001B5BC2">
        <w:rPr>
          <w:rFonts w:ascii="Times New Roman" w:eastAsia="Times New Roman" w:hAnsi="Times New Roman" w:cs="Times New Roman"/>
          <w:sz w:val="28"/>
          <w:szCs w:val="28"/>
          <w:lang w:val="uk-UA" w:eastAsia="ru-RU"/>
        </w:rPr>
        <w:t xml:space="preserve"> регіону ( 10,5</w:t>
      </w:r>
      <w:r w:rsidRPr="00C511D6">
        <w:rPr>
          <w:rFonts w:ascii="Times New Roman" w:eastAsia="Times New Roman" w:hAnsi="Times New Roman" w:cs="Times New Roman"/>
          <w:sz w:val="28"/>
          <w:szCs w:val="28"/>
          <w:lang w:val="uk-UA" w:eastAsia="ru-RU"/>
        </w:rPr>
        <w:t xml:space="preserve">-годинне перебування). Освітній процес у закладі здійснюється виключно державною українською мовою, що є основою національно-патріотичного виховання та формування мовної компетентності майбутніх громадян. </w:t>
      </w:r>
    </w:p>
    <w:p w14:paraId="497C66AA" w14:textId="570A780B" w:rsidR="00700AEB" w:rsidRPr="00700AEB" w:rsidRDefault="00700AEB" w:rsidP="00700AEB">
      <w:pPr>
        <w:spacing w:after="0" w:line="36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У 2025-2026</w:t>
      </w:r>
      <w:r w:rsidRPr="00700AEB">
        <w:rPr>
          <w:rFonts w:ascii="Times New Roman" w:eastAsia="Times New Roman" w:hAnsi="Times New Roman" w:cs="Times New Roman"/>
          <w:sz w:val="28"/>
          <w:szCs w:val="28"/>
          <w:lang w:val="uk-UA" w:eastAsia="ru-RU"/>
        </w:rPr>
        <w:t xml:space="preserve"> році ЗДО №2 «Соняшник» функціонував у повному робочому обсязі, не зважаючи на кризовий стан в Україні.</w:t>
      </w:r>
      <w:r>
        <w:rPr>
          <w:rFonts w:ascii="Times New Roman" w:eastAsia="Times New Roman" w:hAnsi="Times New Roman" w:cs="Times New Roman"/>
          <w:sz w:val="28"/>
          <w:szCs w:val="28"/>
          <w:lang w:val="uk-UA" w:eastAsia="ru-RU"/>
        </w:rPr>
        <w:t xml:space="preserve"> На 1 травня 2026 </w:t>
      </w:r>
      <w:r w:rsidRPr="00700AEB">
        <w:rPr>
          <w:rFonts w:ascii="Times New Roman" w:eastAsia="Times New Roman" w:hAnsi="Times New Roman" w:cs="Times New Roman"/>
          <w:sz w:val="28"/>
          <w:szCs w:val="28"/>
          <w:lang w:val="uk-UA" w:eastAsia="ru-RU"/>
        </w:rPr>
        <w:t>року у 4 рі</w:t>
      </w:r>
      <w:r>
        <w:rPr>
          <w:rFonts w:ascii="Times New Roman" w:eastAsia="Times New Roman" w:hAnsi="Times New Roman" w:cs="Times New Roman"/>
          <w:sz w:val="28"/>
          <w:szCs w:val="28"/>
          <w:lang w:val="uk-UA" w:eastAsia="ru-RU"/>
        </w:rPr>
        <w:t xml:space="preserve">зновікових групах  перебуває  61 дитина </w:t>
      </w:r>
      <w:r w:rsidRPr="00700AEB">
        <w:rPr>
          <w:rFonts w:ascii="Times New Roman" w:eastAsia="Times New Roman" w:hAnsi="Times New Roman" w:cs="Times New Roman"/>
          <w:sz w:val="28"/>
          <w:szCs w:val="28"/>
          <w:lang w:val="uk-UA" w:eastAsia="ru-RU"/>
        </w:rPr>
        <w:t xml:space="preserve">від 1,5 до 6 років. </w:t>
      </w:r>
    </w:p>
    <w:p w14:paraId="447B510A" w14:textId="47AC3090" w:rsidR="00700AEB" w:rsidRPr="00700AEB" w:rsidRDefault="00700AEB" w:rsidP="00700AEB">
      <w:pPr>
        <w:spacing w:after="0" w:line="360" w:lineRule="auto"/>
        <w:ind w:firstLine="567"/>
        <w:jc w:val="both"/>
        <w:rPr>
          <w:rFonts w:ascii="Times New Roman" w:eastAsia="Times New Roman" w:hAnsi="Times New Roman" w:cs="Times New Roman"/>
          <w:sz w:val="28"/>
          <w:szCs w:val="28"/>
          <w:lang w:val="uk-UA" w:eastAsia="ru-RU"/>
        </w:rPr>
      </w:pPr>
      <w:r w:rsidRPr="00700AEB">
        <w:rPr>
          <w:rFonts w:ascii="Times New Roman" w:eastAsia="Times New Roman" w:hAnsi="Times New Roman" w:cs="Times New Roman"/>
          <w:sz w:val="28"/>
          <w:szCs w:val="28"/>
          <w:lang w:val="uk-UA" w:eastAsia="ru-RU"/>
        </w:rPr>
        <w:t xml:space="preserve"> Цьогоріч  навчальний  рік  був   плідним. </w:t>
      </w:r>
    </w:p>
    <w:p w14:paraId="49E0B8D6" w14:textId="77777777" w:rsidR="00700AEB" w:rsidRPr="00700AEB" w:rsidRDefault="00700AEB" w:rsidP="00700AEB">
      <w:pPr>
        <w:spacing w:after="0" w:line="360" w:lineRule="auto"/>
        <w:ind w:firstLine="567"/>
        <w:jc w:val="both"/>
        <w:rPr>
          <w:rFonts w:ascii="Times New Roman" w:eastAsia="Times New Roman" w:hAnsi="Times New Roman" w:cs="Times New Roman"/>
          <w:sz w:val="28"/>
          <w:szCs w:val="28"/>
          <w:lang w:val="uk-UA" w:eastAsia="ru-RU"/>
        </w:rPr>
      </w:pPr>
      <w:r w:rsidRPr="00700AEB">
        <w:rPr>
          <w:rFonts w:ascii="Times New Roman" w:eastAsia="Times New Roman" w:hAnsi="Times New Roman" w:cs="Times New Roman"/>
          <w:sz w:val="28"/>
          <w:szCs w:val="28"/>
          <w:lang w:val="uk-UA" w:eastAsia="ru-RU"/>
        </w:rPr>
        <w:t>З батьками вихованців укладено згоду на дотримання інструкції під час повітряної тривоги та перебування дітей в укритті.</w:t>
      </w:r>
    </w:p>
    <w:p w14:paraId="4D1FB92A" w14:textId="77777777" w:rsidR="00700AEB" w:rsidRPr="00700AEB" w:rsidRDefault="00700AEB" w:rsidP="00700AEB">
      <w:pPr>
        <w:spacing w:after="0" w:line="360" w:lineRule="auto"/>
        <w:ind w:firstLine="567"/>
        <w:jc w:val="both"/>
        <w:rPr>
          <w:rFonts w:ascii="Times New Roman" w:eastAsia="Times New Roman" w:hAnsi="Times New Roman" w:cs="Times New Roman"/>
          <w:sz w:val="28"/>
          <w:szCs w:val="28"/>
          <w:lang w:val="uk-UA" w:eastAsia="ru-RU"/>
        </w:rPr>
      </w:pPr>
      <w:r w:rsidRPr="00700AEB">
        <w:rPr>
          <w:rFonts w:ascii="Times New Roman" w:eastAsia="Times New Roman" w:hAnsi="Times New Roman" w:cs="Times New Roman"/>
          <w:sz w:val="28"/>
          <w:szCs w:val="28"/>
          <w:lang w:val="uk-UA" w:eastAsia="ru-RU"/>
        </w:rPr>
        <w:t xml:space="preserve">Освітній  процес  здійснювався  за    програмою розвитку дитини дошкільного віку « Українське дошкілля ». </w:t>
      </w:r>
    </w:p>
    <w:p w14:paraId="550F6EC7" w14:textId="77777777" w:rsidR="00700AEB" w:rsidRPr="00700AEB" w:rsidRDefault="00700AEB" w:rsidP="00700AEB">
      <w:pPr>
        <w:spacing w:after="0" w:line="360" w:lineRule="auto"/>
        <w:ind w:firstLine="567"/>
        <w:jc w:val="both"/>
        <w:rPr>
          <w:rFonts w:ascii="Times New Roman" w:eastAsia="Times New Roman" w:hAnsi="Times New Roman" w:cs="Times New Roman"/>
          <w:sz w:val="28"/>
          <w:szCs w:val="28"/>
          <w:lang w:val="uk-UA" w:eastAsia="ru-RU"/>
        </w:rPr>
      </w:pPr>
      <w:r w:rsidRPr="00700AEB">
        <w:rPr>
          <w:rFonts w:ascii="Times New Roman" w:eastAsia="Times New Roman" w:hAnsi="Times New Roman" w:cs="Times New Roman"/>
          <w:sz w:val="28"/>
          <w:szCs w:val="28"/>
          <w:lang w:val="uk-UA" w:eastAsia="ru-RU"/>
        </w:rPr>
        <w:t xml:space="preserve">  Упродовж навчального року педагогічний колектив працював над проблемою « Розвиток українського мовлення дошкільника засобами художнього слова – запорука успішної аналітико-синтетичної діяльності майбутнього школяра ». </w:t>
      </w:r>
    </w:p>
    <w:p w14:paraId="787735EB" w14:textId="77777777" w:rsidR="00700AEB" w:rsidRPr="00C511D6" w:rsidRDefault="00700AEB" w:rsidP="008B6817">
      <w:pPr>
        <w:spacing w:after="0" w:line="360" w:lineRule="auto"/>
        <w:ind w:firstLine="567"/>
        <w:jc w:val="both"/>
        <w:rPr>
          <w:rFonts w:ascii="Times New Roman" w:eastAsia="Times New Roman" w:hAnsi="Times New Roman" w:cs="Times New Roman"/>
          <w:sz w:val="28"/>
          <w:szCs w:val="28"/>
          <w:lang w:val="uk-UA" w:eastAsia="ru-RU"/>
        </w:rPr>
      </w:pPr>
    </w:p>
    <w:p w14:paraId="0765B7DB" w14:textId="1620B715" w:rsidR="00C511D6" w:rsidRPr="008B6817" w:rsidRDefault="008C22CA" w:rsidP="008B6817">
      <w:pPr>
        <w:spacing w:after="0" w:line="360" w:lineRule="auto"/>
        <w:jc w:val="center"/>
        <w:outlineLvl w:val="2"/>
        <w:rPr>
          <w:rFonts w:ascii="Times New Roman" w:eastAsia="Times New Roman" w:hAnsi="Times New Roman" w:cs="Times New Roman"/>
          <w:b/>
          <w:bCs/>
          <w:i/>
          <w:sz w:val="28"/>
          <w:szCs w:val="28"/>
          <w:lang w:val="uk-UA" w:eastAsia="ru-RU"/>
        </w:rPr>
      </w:pPr>
      <w:r>
        <w:rPr>
          <w:rFonts w:ascii="Times New Roman" w:eastAsia="Times New Roman" w:hAnsi="Times New Roman" w:cs="Times New Roman"/>
          <w:b/>
          <w:bCs/>
          <w:i/>
          <w:sz w:val="28"/>
          <w:szCs w:val="28"/>
          <w:lang w:val="uk-UA" w:eastAsia="ru-RU"/>
        </w:rPr>
        <w:t>2.1</w:t>
      </w:r>
      <w:r w:rsidR="00C511D6" w:rsidRPr="008B6817">
        <w:rPr>
          <w:rFonts w:ascii="Times New Roman" w:eastAsia="Times New Roman" w:hAnsi="Times New Roman" w:cs="Times New Roman"/>
          <w:b/>
          <w:bCs/>
          <w:i/>
          <w:sz w:val="28"/>
          <w:szCs w:val="28"/>
          <w:lang w:val="uk-UA" w:eastAsia="ru-RU"/>
        </w:rPr>
        <w:t>. Мережа груп та контингент вихованців</w:t>
      </w:r>
    </w:p>
    <w:p w14:paraId="644AF252" w14:textId="77777777" w:rsidR="00C511D6" w:rsidRPr="00C511D6" w:rsidRDefault="00C511D6" w:rsidP="008B6817">
      <w:pPr>
        <w:spacing w:after="0" w:line="360" w:lineRule="auto"/>
        <w:ind w:firstLine="567"/>
        <w:jc w:val="both"/>
        <w:rPr>
          <w:rFonts w:ascii="Times New Roman" w:eastAsia="Times New Roman" w:hAnsi="Times New Roman" w:cs="Times New Roman"/>
          <w:sz w:val="28"/>
          <w:szCs w:val="28"/>
          <w:lang w:val="uk-UA" w:eastAsia="ru-RU"/>
        </w:rPr>
      </w:pPr>
      <w:r w:rsidRPr="00C511D6">
        <w:rPr>
          <w:rFonts w:ascii="Times New Roman" w:eastAsia="Times New Roman" w:hAnsi="Times New Roman" w:cs="Times New Roman"/>
          <w:sz w:val="28"/>
          <w:szCs w:val="28"/>
          <w:lang w:val="uk-UA" w:eastAsia="ru-RU"/>
        </w:rPr>
        <w:t xml:space="preserve">У 2025–2026 навчальному році комплектування груп закладу проводилося відповідно до нормативів граничної наповнюваності, санітарно-гігієнічних вимог та з урахуванням місткості наявного захисного укриття. Мережа закладу мала стабільну структуру: </w:t>
      </w:r>
    </w:p>
    <w:p w14:paraId="2A3F229C" w14:textId="7BA01781" w:rsidR="00C511D6" w:rsidRPr="00C511D6" w:rsidRDefault="001B5BC2" w:rsidP="00C511D6">
      <w:pPr>
        <w:numPr>
          <w:ilvl w:val="0"/>
          <w:numId w:val="2"/>
        </w:numPr>
        <w:spacing w:after="0" w:line="36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bCs/>
          <w:sz w:val="28"/>
          <w:szCs w:val="28"/>
          <w:lang w:val="uk-UA" w:eastAsia="ru-RU"/>
        </w:rPr>
        <w:lastRenderedPageBreak/>
        <w:t>Група</w:t>
      </w:r>
      <w:r w:rsidR="00C511D6" w:rsidRPr="00C511D6">
        <w:rPr>
          <w:rFonts w:ascii="Times New Roman" w:eastAsia="Times New Roman" w:hAnsi="Times New Roman" w:cs="Times New Roman"/>
          <w:b/>
          <w:bCs/>
          <w:sz w:val="28"/>
          <w:szCs w:val="28"/>
          <w:lang w:val="uk-UA" w:eastAsia="ru-RU"/>
        </w:rPr>
        <w:t xml:space="preserve"> раннього віку (від 2 до 3 років):</w:t>
      </w:r>
      <w:r w:rsidR="00C511D6" w:rsidRPr="00C511D6">
        <w:rPr>
          <w:rFonts w:ascii="Times New Roman" w:eastAsia="Times New Roman" w:hAnsi="Times New Roman" w:cs="Times New Roman"/>
          <w:sz w:val="28"/>
          <w:szCs w:val="28"/>
          <w:lang w:val="uk-UA" w:eastAsia="ru-RU"/>
        </w:rPr>
        <w:t xml:space="preserve"> робота зосереджувалася на психолого-педагогічній адаптації, розвитку дрібної та великої моторики, первинних мовленнєвих навичок. </w:t>
      </w:r>
    </w:p>
    <w:p w14:paraId="531F86F3" w14:textId="77777777" w:rsidR="00C511D6" w:rsidRPr="00C511D6" w:rsidRDefault="00C511D6" w:rsidP="00C511D6">
      <w:pPr>
        <w:numPr>
          <w:ilvl w:val="0"/>
          <w:numId w:val="2"/>
        </w:numPr>
        <w:spacing w:after="0" w:line="360" w:lineRule="auto"/>
        <w:jc w:val="both"/>
        <w:rPr>
          <w:rFonts w:ascii="Times New Roman" w:eastAsia="Times New Roman" w:hAnsi="Times New Roman" w:cs="Times New Roman"/>
          <w:sz w:val="28"/>
          <w:szCs w:val="28"/>
          <w:lang w:val="uk-UA" w:eastAsia="ru-RU"/>
        </w:rPr>
      </w:pPr>
      <w:r w:rsidRPr="00C511D6">
        <w:rPr>
          <w:rFonts w:ascii="Times New Roman" w:eastAsia="Times New Roman" w:hAnsi="Times New Roman" w:cs="Times New Roman"/>
          <w:b/>
          <w:bCs/>
          <w:sz w:val="28"/>
          <w:szCs w:val="28"/>
          <w:lang w:val="uk-UA" w:eastAsia="ru-RU"/>
        </w:rPr>
        <w:t>Групи молодшого дошкільного віку:</w:t>
      </w:r>
      <w:r w:rsidRPr="00C511D6">
        <w:rPr>
          <w:rFonts w:ascii="Times New Roman" w:eastAsia="Times New Roman" w:hAnsi="Times New Roman" w:cs="Times New Roman"/>
          <w:sz w:val="28"/>
          <w:szCs w:val="28"/>
          <w:lang w:val="uk-UA" w:eastAsia="ru-RU"/>
        </w:rPr>
        <w:t xml:space="preserve"> акцент на сенсорному розвитку, ігровій діяльності та засвоєнні базових гігієнічних навичок. </w:t>
      </w:r>
    </w:p>
    <w:p w14:paraId="7B88EEAB" w14:textId="77777777" w:rsidR="00C511D6" w:rsidRPr="00C511D6" w:rsidRDefault="00C511D6" w:rsidP="00C511D6">
      <w:pPr>
        <w:numPr>
          <w:ilvl w:val="0"/>
          <w:numId w:val="2"/>
        </w:numPr>
        <w:spacing w:after="0" w:line="360" w:lineRule="auto"/>
        <w:jc w:val="both"/>
        <w:rPr>
          <w:rFonts w:ascii="Times New Roman" w:eastAsia="Times New Roman" w:hAnsi="Times New Roman" w:cs="Times New Roman"/>
          <w:sz w:val="28"/>
          <w:szCs w:val="28"/>
          <w:lang w:val="uk-UA" w:eastAsia="ru-RU"/>
        </w:rPr>
      </w:pPr>
      <w:r w:rsidRPr="00C511D6">
        <w:rPr>
          <w:rFonts w:ascii="Times New Roman" w:eastAsia="Times New Roman" w:hAnsi="Times New Roman" w:cs="Times New Roman"/>
          <w:b/>
          <w:bCs/>
          <w:sz w:val="28"/>
          <w:szCs w:val="28"/>
          <w:lang w:val="uk-UA" w:eastAsia="ru-RU"/>
        </w:rPr>
        <w:t>Групи середнього дошкільного віку:</w:t>
      </w:r>
      <w:r w:rsidRPr="00C511D6">
        <w:rPr>
          <w:rFonts w:ascii="Times New Roman" w:eastAsia="Times New Roman" w:hAnsi="Times New Roman" w:cs="Times New Roman"/>
          <w:sz w:val="28"/>
          <w:szCs w:val="28"/>
          <w:lang w:val="uk-UA" w:eastAsia="ru-RU"/>
        </w:rPr>
        <w:t xml:space="preserve"> розширення дослідницьких інтересів, формування комунікативної та логіко-математичної компетентностей. </w:t>
      </w:r>
    </w:p>
    <w:p w14:paraId="4F390085" w14:textId="77777777" w:rsidR="00C511D6" w:rsidRPr="00C511D6" w:rsidRDefault="00C511D6" w:rsidP="00C511D6">
      <w:pPr>
        <w:numPr>
          <w:ilvl w:val="0"/>
          <w:numId w:val="2"/>
        </w:numPr>
        <w:spacing w:after="0" w:line="360" w:lineRule="auto"/>
        <w:jc w:val="both"/>
        <w:rPr>
          <w:rFonts w:ascii="Times New Roman" w:eastAsia="Times New Roman" w:hAnsi="Times New Roman" w:cs="Times New Roman"/>
          <w:sz w:val="28"/>
          <w:szCs w:val="28"/>
          <w:lang w:val="uk-UA" w:eastAsia="ru-RU"/>
        </w:rPr>
      </w:pPr>
      <w:r w:rsidRPr="00C511D6">
        <w:rPr>
          <w:rFonts w:ascii="Times New Roman" w:eastAsia="Times New Roman" w:hAnsi="Times New Roman" w:cs="Times New Roman"/>
          <w:b/>
          <w:bCs/>
          <w:sz w:val="28"/>
          <w:szCs w:val="28"/>
          <w:lang w:val="uk-UA" w:eastAsia="ru-RU"/>
        </w:rPr>
        <w:t>Групи старшого дошкільного віку:</w:t>
      </w:r>
      <w:r w:rsidRPr="00C511D6">
        <w:rPr>
          <w:rFonts w:ascii="Times New Roman" w:eastAsia="Times New Roman" w:hAnsi="Times New Roman" w:cs="Times New Roman"/>
          <w:sz w:val="28"/>
          <w:szCs w:val="28"/>
          <w:lang w:val="uk-UA" w:eastAsia="ru-RU"/>
        </w:rPr>
        <w:t xml:space="preserve"> цілеспрямована підготовка до систематичного навчання в умовах Нової української школи (НУШ), розвиток критичного мислення. </w:t>
      </w:r>
    </w:p>
    <w:p w14:paraId="47B2B23D" w14:textId="77777777" w:rsidR="001B5BC2" w:rsidRDefault="001B5BC2" w:rsidP="008B6817">
      <w:pPr>
        <w:spacing w:after="0" w:line="360" w:lineRule="auto"/>
        <w:jc w:val="center"/>
        <w:outlineLvl w:val="2"/>
        <w:rPr>
          <w:rFonts w:ascii="Times New Roman" w:eastAsia="Times New Roman" w:hAnsi="Times New Roman" w:cs="Times New Roman"/>
          <w:b/>
          <w:bCs/>
          <w:sz w:val="28"/>
          <w:szCs w:val="28"/>
          <w:lang w:val="uk-UA" w:eastAsia="ru-RU"/>
        </w:rPr>
      </w:pPr>
    </w:p>
    <w:p w14:paraId="2D6CAA19" w14:textId="77777777" w:rsidR="001B5BC2" w:rsidRDefault="001B5BC2" w:rsidP="008B6817">
      <w:pPr>
        <w:spacing w:after="0" w:line="360" w:lineRule="auto"/>
        <w:jc w:val="center"/>
        <w:outlineLvl w:val="2"/>
        <w:rPr>
          <w:rFonts w:ascii="Times New Roman" w:eastAsia="Times New Roman" w:hAnsi="Times New Roman" w:cs="Times New Roman"/>
          <w:b/>
          <w:bCs/>
          <w:sz w:val="28"/>
          <w:szCs w:val="28"/>
          <w:lang w:val="uk-UA" w:eastAsia="ru-RU"/>
        </w:rPr>
      </w:pPr>
    </w:p>
    <w:p w14:paraId="1C04FCDD" w14:textId="59C7E1FF" w:rsidR="00C511D6" w:rsidRPr="008B6817" w:rsidRDefault="00700AEB" w:rsidP="00700AEB">
      <w:pPr>
        <w:spacing w:after="0" w:line="360" w:lineRule="auto"/>
        <w:outlineLvl w:val="2"/>
        <w:rPr>
          <w:rFonts w:ascii="Times New Roman" w:eastAsia="Times New Roman" w:hAnsi="Times New Roman" w:cs="Times New Roman"/>
          <w:b/>
          <w:bCs/>
          <w:i/>
          <w:sz w:val="28"/>
          <w:szCs w:val="28"/>
          <w:lang w:val="uk-UA" w:eastAsia="ru-RU"/>
        </w:rPr>
      </w:pPr>
      <w:r>
        <w:rPr>
          <w:rFonts w:ascii="Times New Roman" w:eastAsia="Times New Roman" w:hAnsi="Times New Roman" w:cs="Times New Roman"/>
          <w:b/>
          <w:bCs/>
          <w:sz w:val="28"/>
          <w:szCs w:val="28"/>
          <w:lang w:val="uk-UA" w:eastAsia="ru-RU"/>
        </w:rPr>
        <w:t xml:space="preserve">                 </w:t>
      </w:r>
      <w:r w:rsidR="008C22CA">
        <w:rPr>
          <w:rFonts w:ascii="Times New Roman" w:eastAsia="Times New Roman" w:hAnsi="Times New Roman" w:cs="Times New Roman"/>
          <w:b/>
          <w:bCs/>
          <w:i/>
          <w:sz w:val="28"/>
          <w:szCs w:val="28"/>
          <w:lang w:val="uk-UA" w:eastAsia="ru-RU"/>
        </w:rPr>
        <w:t>1</w:t>
      </w:r>
      <w:r w:rsidR="00C511D6" w:rsidRPr="008B6817">
        <w:rPr>
          <w:rFonts w:ascii="Times New Roman" w:eastAsia="Times New Roman" w:hAnsi="Times New Roman" w:cs="Times New Roman"/>
          <w:b/>
          <w:bCs/>
          <w:i/>
          <w:sz w:val="28"/>
          <w:szCs w:val="28"/>
          <w:lang w:val="uk-UA" w:eastAsia="ru-RU"/>
        </w:rPr>
        <w:t>.3. Кадрове забезпечення та професійний потенціал</w:t>
      </w:r>
    </w:p>
    <w:p w14:paraId="06655838" w14:textId="6AD422A8" w:rsidR="009C1EC1" w:rsidRPr="009C1EC1" w:rsidRDefault="00C511D6" w:rsidP="009C1EC1">
      <w:pPr>
        <w:pStyle w:val="a5"/>
        <w:spacing w:after="0" w:line="360" w:lineRule="auto"/>
        <w:ind w:firstLine="567"/>
        <w:jc w:val="both"/>
        <w:rPr>
          <w:rFonts w:eastAsia="Times New Roman"/>
          <w:sz w:val="28"/>
          <w:szCs w:val="28"/>
          <w:lang w:eastAsia="ru-RU"/>
        </w:rPr>
      </w:pPr>
      <w:r w:rsidRPr="00C511D6">
        <w:rPr>
          <w:rFonts w:eastAsia="Times New Roman"/>
          <w:sz w:val="28"/>
          <w:szCs w:val="28"/>
          <w:lang w:val="uk-UA" w:eastAsia="ru-RU"/>
        </w:rPr>
        <w:t>Кадрова політика закладу спрямована на збереження стабільного мікро</w:t>
      </w:r>
      <w:r w:rsidRPr="009C1EC1">
        <w:rPr>
          <w:rFonts w:eastAsia="Times New Roman"/>
          <w:sz w:val="28"/>
          <w:szCs w:val="28"/>
          <w:lang w:val="uk-UA" w:eastAsia="ru-RU"/>
        </w:rPr>
        <w:t xml:space="preserve">клімату та безперервне підвищення кваліфікації. </w:t>
      </w:r>
      <w:r w:rsidR="009C1EC1" w:rsidRPr="009C1EC1">
        <w:rPr>
          <w:rFonts w:eastAsia="Times New Roman"/>
          <w:sz w:val="28"/>
          <w:szCs w:val="28"/>
          <w:lang w:val="uk-UA" w:eastAsia="ru-RU"/>
        </w:rPr>
        <w:t xml:space="preserve">Якісний та кількісний склад трудового колективу є головним ресурсом закладу дошкільної освіти, що забезпечує стабільне функціонування, безпеку та високу якість освітнього процесу. </w:t>
      </w:r>
      <w:r w:rsidR="009C1EC1" w:rsidRPr="009C1EC1">
        <w:rPr>
          <w:rFonts w:eastAsia="Times New Roman"/>
          <w:sz w:val="28"/>
          <w:szCs w:val="28"/>
          <w:lang w:eastAsia="ru-RU"/>
        </w:rPr>
        <w:t>У 2025–2026 навчальному році штат закладу комплектувався відповідно до чинного штатного розпису, нормативів навантаження та реальних потреб ЗДО</w:t>
      </w:r>
      <w:r w:rsidR="001B5BC2">
        <w:rPr>
          <w:rFonts w:eastAsia="Times New Roman"/>
          <w:sz w:val="28"/>
          <w:szCs w:val="28"/>
          <w:lang w:val="uk-UA" w:eastAsia="ru-RU"/>
        </w:rPr>
        <w:t xml:space="preserve"> з одним вакантним місцем – вихователя - методиста</w:t>
      </w:r>
      <w:r w:rsidR="009C1EC1" w:rsidRPr="009C1EC1">
        <w:rPr>
          <w:rFonts w:eastAsia="Times New Roman"/>
          <w:sz w:val="28"/>
          <w:szCs w:val="28"/>
          <w:lang w:eastAsia="ru-RU"/>
        </w:rPr>
        <w:t>.</w:t>
      </w:r>
    </w:p>
    <w:p w14:paraId="67B9B05A" w14:textId="017FC5B5" w:rsidR="009C1EC1" w:rsidRPr="009C1EC1" w:rsidRDefault="009C1EC1" w:rsidP="007D6B3A">
      <w:pPr>
        <w:spacing w:after="0" w:line="360" w:lineRule="auto"/>
        <w:ind w:firstLine="567"/>
        <w:jc w:val="both"/>
        <w:rPr>
          <w:rFonts w:ascii="Times New Roman" w:eastAsia="Times New Roman" w:hAnsi="Times New Roman" w:cs="Times New Roman"/>
          <w:sz w:val="28"/>
          <w:szCs w:val="24"/>
          <w:lang w:eastAsia="ru-RU"/>
        </w:rPr>
      </w:pPr>
      <w:r w:rsidRPr="009C1EC1">
        <w:rPr>
          <w:rFonts w:ascii="Times New Roman" w:eastAsia="Times New Roman" w:hAnsi="Times New Roman" w:cs="Times New Roman"/>
          <w:sz w:val="28"/>
          <w:szCs w:val="24"/>
          <w:lang w:eastAsia="ru-RU"/>
        </w:rPr>
        <w:t xml:space="preserve">Особливе місце </w:t>
      </w:r>
      <w:proofErr w:type="gramStart"/>
      <w:r w:rsidRPr="009C1EC1">
        <w:rPr>
          <w:rFonts w:ascii="Times New Roman" w:eastAsia="Times New Roman" w:hAnsi="Times New Roman" w:cs="Times New Roman"/>
          <w:sz w:val="28"/>
          <w:szCs w:val="24"/>
          <w:lang w:eastAsia="ru-RU"/>
        </w:rPr>
        <w:t>пос</w:t>
      </w:r>
      <w:proofErr w:type="gramEnd"/>
      <w:r w:rsidRPr="009C1EC1">
        <w:rPr>
          <w:rFonts w:ascii="Times New Roman" w:eastAsia="Times New Roman" w:hAnsi="Times New Roman" w:cs="Times New Roman"/>
          <w:sz w:val="28"/>
          <w:szCs w:val="24"/>
          <w:lang w:eastAsia="ru-RU"/>
        </w:rPr>
        <w:t>ідає медичний та технічний персонал: завдяки чіткій роботі медичної сестри</w:t>
      </w:r>
      <w:r w:rsidR="008C22CA">
        <w:rPr>
          <w:rFonts w:ascii="Times New Roman" w:eastAsia="Times New Roman" w:hAnsi="Times New Roman" w:cs="Times New Roman"/>
          <w:sz w:val="28"/>
          <w:szCs w:val="24"/>
          <w:lang w:val="uk-UA" w:eastAsia="ru-RU"/>
        </w:rPr>
        <w:t>, медичної сестри з дієтичного хавчування</w:t>
      </w:r>
      <w:r w:rsidRPr="009C1EC1">
        <w:rPr>
          <w:rFonts w:ascii="Times New Roman" w:eastAsia="Times New Roman" w:hAnsi="Times New Roman" w:cs="Times New Roman"/>
          <w:sz w:val="28"/>
          <w:szCs w:val="24"/>
          <w:lang w:eastAsia="ru-RU"/>
        </w:rPr>
        <w:t xml:space="preserve"> та кухарів забезпечено безкомпромісне дотримання норм Санітарного регламенту та Постанови КМУ №305 щодо здорового харчування дітей, а зусиллями обслуговуючого персоналу підтримується зразковий санітарний стан приміщень і належні умови в захисному укритті ЗДО.</w:t>
      </w:r>
    </w:p>
    <w:p w14:paraId="59AF5212" w14:textId="5DEA0562" w:rsidR="00C511D6" w:rsidRPr="008B6817" w:rsidRDefault="008C22CA" w:rsidP="008B6817">
      <w:pPr>
        <w:spacing w:after="0" w:line="360" w:lineRule="auto"/>
        <w:jc w:val="center"/>
        <w:outlineLvl w:val="2"/>
        <w:rPr>
          <w:rFonts w:ascii="Times New Roman" w:eastAsia="Times New Roman" w:hAnsi="Times New Roman" w:cs="Times New Roman"/>
          <w:b/>
          <w:bCs/>
          <w:i/>
          <w:sz w:val="28"/>
          <w:szCs w:val="28"/>
          <w:lang w:val="uk-UA" w:eastAsia="ru-RU"/>
        </w:rPr>
      </w:pPr>
      <w:r>
        <w:rPr>
          <w:rFonts w:ascii="Times New Roman" w:eastAsia="Times New Roman" w:hAnsi="Times New Roman" w:cs="Times New Roman"/>
          <w:b/>
          <w:bCs/>
          <w:i/>
          <w:sz w:val="28"/>
          <w:szCs w:val="28"/>
          <w:lang w:val="uk-UA" w:eastAsia="ru-RU"/>
        </w:rPr>
        <w:t>1</w:t>
      </w:r>
      <w:r w:rsidR="00C511D6" w:rsidRPr="008B6817">
        <w:rPr>
          <w:rFonts w:ascii="Times New Roman" w:eastAsia="Times New Roman" w:hAnsi="Times New Roman" w:cs="Times New Roman"/>
          <w:b/>
          <w:bCs/>
          <w:i/>
          <w:sz w:val="28"/>
          <w:szCs w:val="28"/>
          <w:lang w:val="uk-UA" w:eastAsia="ru-RU"/>
        </w:rPr>
        <w:t>.4. Стан освітнього середовища та матеріально-технічна база</w:t>
      </w:r>
    </w:p>
    <w:p w14:paraId="35EC7387" w14:textId="3375BC04" w:rsidR="00C511D6" w:rsidRPr="00C511D6" w:rsidRDefault="00C511D6" w:rsidP="008B6817">
      <w:pPr>
        <w:spacing w:after="0" w:line="360" w:lineRule="auto"/>
        <w:ind w:firstLine="567"/>
        <w:jc w:val="both"/>
        <w:rPr>
          <w:rFonts w:ascii="Times New Roman" w:eastAsia="Times New Roman" w:hAnsi="Times New Roman" w:cs="Times New Roman"/>
          <w:sz w:val="28"/>
          <w:szCs w:val="28"/>
          <w:lang w:val="uk-UA" w:eastAsia="ru-RU"/>
        </w:rPr>
      </w:pPr>
      <w:r w:rsidRPr="00C511D6">
        <w:rPr>
          <w:rFonts w:ascii="Times New Roman" w:eastAsia="Times New Roman" w:hAnsi="Times New Roman" w:cs="Times New Roman"/>
          <w:sz w:val="28"/>
          <w:szCs w:val="28"/>
          <w:lang w:val="uk-UA" w:eastAsia="ru-RU"/>
        </w:rPr>
        <w:t xml:space="preserve">Освітній простір закладу спроєктований як розвивальний, динамічний та безпечний. Усі групові приміщення забезпечені меблями, ігровим та </w:t>
      </w:r>
      <w:r w:rsidRPr="00C511D6">
        <w:rPr>
          <w:rFonts w:ascii="Times New Roman" w:eastAsia="Times New Roman" w:hAnsi="Times New Roman" w:cs="Times New Roman"/>
          <w:sz w:val="28"/>
          <w:szCs w:val="28"/>
          <w:lang w:val="uk-UA" w:eastAsia="ru-RU"/>
        </w:rPr>
        <w:lastRenderedPageBreak/>
        <w:t>дидактичним матеріалом. Функціонують спеціалізовані локації: музична зала (центр есте</w:t>
      </w:r>
      <w:r w:rsidR="001B5BC2">
        <w:rPr>
          <w:rFonts w:ascii="Times New Roman" w:eastAsia="Times New Roman" w:hAnsi="Times New Roman" w:cs="Times New Roman"/>
          <w:sz w:val="28"/>
          <w:szCs w:val="28"/>
          <w:lang w:val="uk-UA" w:eastAsia="ru-RU"/>
        </w:rPr>
        <w:t xml:space="preserve">тичного та творчого розвитку) </w:t>
      </w:r>
      <w:r w:rsidRPr="00C511D6">
        <w:rPr>
          <w:rFonts w:ascii="Times New Roman" w:eastAsia="Times New Roman" w:hAnsi="Times New Roman" w:cs="Times New Roman"/>
          <w:sz w:val="28"/>
          <w:szCs w:val="28"/>
          <w:lang w:val="uk-UA" w:eastAsia="ru-RU"/>
        </w:rPr>
        <w:t>, медичний кабінет (для моніторингу стану здоро</w:t>
      </w:r>
      <w:r w:rsidR="001B5BC2">
        <w:rPr>
          <w:rFonts w:ascii="Times New Roman" w:eastAsia="Times New Roman" w:hAnsi="Times New Roman" w:cs="Times New Roman"/>
          <w:sz w:val="28"/>
          <w:szCs w:val="28"/>
          <w:lang w:val="uk-UA" w:eastAsia="ru-RU"/>
        </w:rPr>
        <w:t>в'я та профілактичної роботи) ,</w:t>
      </w:r>
    </w:p>
    <w:p w14:paraId="4B18C69A" w14:textId="47D36877" w:rsidR="00C511D6" w:rsidRDefault="00C511D6" w:rsidP="008B6817">
      <w:pPr>
        <w:spacing w:after="0" w:line="360" w:lineRule="auto"/>
        <w:ind w:firstLine="567"/>
        <w:jc w:val="both"/>
        <w:rPr>
          <w:rFonts w:ascii="Times New Roman" w:eastAsia="Times New Roman" w:hAnsi="Times New Roman" w:cs="Times New Roman"/>
          <w:sz w:val="28"/>
          <w:szCs w:val="28"/>
          <w:lang w:val="uk-UA" w:eastAsia="ru-RU"/>
        </w:rPr>
      </w:pPr>
      <w:r w:rsidRPr="00C511D6">
        <w:rPr>
          <w:rFonts w:ascii="Times New Roman" w:eastAsia="Times New Roman" w:hAnsi="Times New Roman" w:cs="Times New Roman"/>
          <w:sz w:val="28"/>
          <w:szCs w:val="28"/>
          <w:lang w:val="uk-UA" w:eastAsia="ru-RU"/>
        </w:rPr>
        <w:t xml:space="preserve">На особливому контролі перебуває утримання захисного укриття, яке облаштоване відповідно до безпекових вимог ДСНС для забезпечення перебування дітей під час тривог. Прогулянкові майданчики мають зонування для активних ігор та спокійного відпочинку. </w:t>
      </w:r>
    </w:p>
    <w:p w14:paraId="75DD60B2" w14:textId="73ADF666" w:rsidR="008C22CA" w:rsidRDefault="008C22CA" w:rsidP="008B6817">
      <w:pPr>
        <w:spacing w:after="0" w:line="360" w:lineRule="auto"/>
        <w:ind w:firstLine="567"/>
        <w:jc w:val="both"/>
        <w:rPr>
          <w:rFonts w:ascii="Times New Roman" w:eastAsia="Times New Roman" w:hAnsi="Times New Roman" w:cs="Times New Roman"/>
          <w:sz w:val="28"/>
          <w:szCs w:val="28"/>
          <w:lang w:val="uk-UA" w:eastAsia="ru-RU"/>
        </w:rPr>
      </w:pPr>
    </w:p>
    <w:p w14:paraId="6E37E2D7" w14:textId="77777777" w:rsidR="001B5BC2" w:rsidRDefault="001B5BC2" w:rsidP="000259AD">
      <w:pPr>
        <w:spacing w:after="0" w:line="360" w:lineRule="auto"/>
        <w:jc w:val="center"/>
        <w:outlineLvl w:val="1"/>
        <w:rPr>
          <w:rFonts w:ascii="Times New Roman" w:eastAsia="Times New Roman" w:hAnsi="Times New Roman" w:cs="Times New Roman"/>
          <w:b/>
          <w:bCs/>
          <w:i/>
          <w:sz w:val="28"/>
          <w:szCs w:val="28"/>
          <w:lang w:val="uk-UA" w:eastAsia="ru-RU"/>
        </w:rPr>
      </w:pPr>
    </w:p>
    <w:p w14:paraId="1087E381" w14:textId="732B0383" w:rsidR="00C511D6" w:rsidRPr="000259AD" w:rsidRDefault="00700AEB" w:rsidP="00700AEB">
      <w:pPr>
        <w:spacing w:after="0" w:line="360" w:lineRule="auto"/>
        <w:outlineLvl w:val="1"/>
        <w:rPr>
          <w:rFonts w:ascii="Times New Roman" w:eastAsia="Times New Roman" w:hAnsi="Times New Roman" w:cs="Times New Roman"/>
          <w:b/>
          <w:bCs/>
          <w:i/>
          <w:sz w:val="28"/>
          <w:szCs w:val="28"/>
          <w:lang w:val="uk-UA" w:eastAsia="ru-RU"/>
        </w:rPr>
      </w:pPr>
      <w:r>
        <w:rPr>
          <w:rFonts w:ascii="Times New Roman" w:eastAsia="Times New Roman" w:hAnsi="Times New Roman" w:cs="Times New Roman"/>
          <w:b/>
          <w:bCs/>
          <w:i/>
          <w:sz w:val="28"/>
          <w:szCs w:val="28"/>
          <w:lang w:val="uk-UA" w:eastAsia="ru-RU"/>
        </w:rPr>
        <w:t xml:space="preserve">                            </w:t>
      </w:r>
      <w:r w:rsidR="008C22CA">
        <w:rPr>
          <w:rFonts w:ascii="Times New Roman" w:eastAsia="Times New Roman" w:hAnsi="Times New Roman" w:cs="Times New Roman"/>
          <w:b/>
          <w:bCs/>
          <w:i/>
          <w:sz w:val="28"/>
          <w:szCs w:val="28"/>
          <w:lang w:val="uk-UA" w:eastAsia="ru-RU"/>
        </w:rPr>
        <w:t>2</w:t>
      </w:r>
      <w:r w:rsidR="00C511D6" w:rsidRPr="000259AD">
        <w:rPr>
          <w:rFonts w:ascii="Times New Roman" w:eastAsia="Times New Roman" w:hAnsi="Times New Roman" w:cs="Times New Roman"/>
          <w:b/>
          <w:bCs/>
          <w:i/>
          <w:sz w:val="28"/>
          <w:szCs w:val="28"/>
          <w:lang w:val="uk-UA" w:eastAsia="ru-RU"/>
        </w:rPr>
        <w:t>. ОСВІТНЯ ДІЯЛЬНІСТЬ ЗАКЛАДУ</w:t>
      </w:r>
    </w:p>
    <w:p w14:paraId="482F925F" w14:textId="36A92F5C" w:rsidR="00C511D6" w:rsidRPr="000259AD" w:rsidRDefault="008C22CA" w:rsidP="000259AD">
      <w:pPr>
        <w:spacing w:after="0" w:line="360" w:lineRule="auto"/>
        <w:jc w:val="center"/>
        <w:outlineLvl w:val="2"/>
        <w:rPr>
          <w:rFonts w:ascii="Times New Roman" w:eastAsia="Times New Roman" w:hAnsi="Times New Roman" w:cs="Times New Roman"/>
          <w:b/>
          <w:bCs/>
          <w:i/>
          <w:sz w:val="28"/>
          <w:szCs w:val="28"/>
          <w:lang w:val="uk-UA" w:eastAsia="ru-RU"/>
        </w:rPr>
      </w:pPr>
      <w:r>
        <w:rPr>
          <w:rFonts w:ascii="Times New Roman" w:eastAsia="Times New Roman" w:hAnsi="Times New Roman" w:cs="Times New Roman"/>
          <w:b/>
          <w:bCs/>
          <w:i/>
          <w:sz w:val="28"/>
          <w:szCs w:val="28"/>
          <w:lang w:val="uk-UA" w:eastAsia="ru-RU"/>
        </w:rPr>
        <w:t>2</w:t>
      </w:r>
      <w:r w:rsidR="00C511D6" w:rsidRPr="000259AD">
        <w:rPr>
          <w:rFonts w:ascii="Times New Roman" w:eastAsia="Times New Roman" w:hAnsi="Times New Roman" w:cs="Times New Roman"/>
          <w:b/>
          <w:bCs/>
          <w:i/>
          <w:sz w:val="28"/>
          <w:szCs w:val="28"/>
          <w:lang w:val="uk-UA" w:eastAsia="ru-RU"/>
        </w:rPr>
        <w:t>.1. Організація освітнього процесу в сучасному контексті</w:t>
      </w:r>
    </w:p>
    <w:p w14:paraId="640F1D6D" w14:textId="77777777" w:rsidR="00C511D6" w:rsidRPr="00C511D6" w:rsidRDefault="00C511D6" w:rsidP="000259AD">
      <w:pPr>
        <w:spacing w:after="0" w:line="360" w:lineRule="auto"/>
        <w:ind w:firstLine="567"/>
        <w:jc w:val="both"/>
        <w:rPr>
          <w:rFonts w:ascii="Times New Roman" w:eastAsia="Times New Roman" w:hAnsi="Times New Roman" w:cs="Times New Roman"/>
          <w:sz w:val="28"/>
          <w:szCs w:val="28"/>
          <w:lang w:val="uk-UA" w:eastAsia="ru-RU"/>
        </w:rPr>
      </w:pPr>
      <w:r w:rsidRPr="00C511D6">
        <w:rPr>
          <w:rFonts w:ascii="Times New Roman" w:eastAsia="Times New Roman" w:hAnsi="Times New Roman" w:cs="Times New Roman"/>
          <w:sz w:val="28"/>
          <w:szCs w:val="28"/>
          <w:lang w:val="uk-UA" w:eastAsia="ru-RU"/>
        </w:rPr>
        <w:t xml:space="preserve">Освітній процес у 2025–2026 навчальному році мав виражену особистісно орієнтовану спрямованість. Робота будувалася на засадах планування, гнучкості розкладу та інтеграції різних видів дитячої діяльності. Пріоритет надавався ігровим методам навчання, оскільки гра залишається провідною діяльністю дошкільника. Адміністрацією здійснювався щотижневий та щомісячний моніторинг виконання програмових завдань, ведення документації та дотримання балансу між інтелектуальним навантаженням і руховим режимом вихованців. </w:t>
      </w:r>
    </w:p>
    <w:p w14:paraId="32E8D369" w14:textId="498230E7" w:rsidR="00C511D6" w:rsidRPr="000259AD" w:rsidRDefault="008C22CA" w:rsidP="000259AD">
      <w:pPr>
        <w:spacing w:after="0" w:line="360" w:lineRule="auto"/>
        <w:jc w:val="center"/>
        <w:outlineLvl w:val="2"/>
        <w:rPr>
          <w:rFonts w:ascii="Times New Roman" w:eastAsia="Times New Roman" w:hAnsi="Times New Roman" w:cs="Times New Roman"/>
          <w:b/>
          <w:bCs/>
          <w:i/>
          <w:sz w:val="28"/>
          <w:szCs w:val="28"/>
          <w:lang w:val="uk-UA" w:eastAsia="ru-RU"/>
        </w:rPr>
      </w:pPr>
      <w:r>
        <w:rPr>
          <w:rFonts w:ascii="Times New Roman" w:eastAsia="Times New Roman" w:hAnsi="Times New Roman" w:cs="Times New Roman"/>
          <w:b/>
          <w:bCs/>
          <w:i/>
          <w:sz w:val="28"/>
          <w:szCs w:val="28"/>
          <w:lang w:val="uk-UA" w:eastAsia="ru-RU"/>
        </w:rPr>
        <w:t>2</w:t>
      </w:r>
      <w:r w:rsidR="00C511D6" w:rsidRPr="000259AD">
        <w:rPr>
          <w:rFonts w:ascii="Times New Roman" w:eastAsia="Times New Roman" w:hAnsi="Times New Roman" w:cs="Times New Roman"/>
          <w:b/>
          <w:bCs/>
          <w:i/>
          <w:sz w:val="28"/>
          <w:szCs w:val="28"/>
          <w:lang w:val="uk-UA" w:eastAsia="ru-RU"/>
        </w:rPr>
        <w:t>.2. Реалізація Базового компонента дошкільної освіти</w:t>
      </w:r>
    </w:p>
    <w:p w14:paraId="290343CE" w14:textId="77777777" w:rsidR="00C511D6" w:rsidRPr="00C511D6" w:rsidRDefault="00C511D6" w:rsidP="000259AD">
      <w:pPr>
        <w:spacing w:after="0" w:line="360" w:lineRule="auto"/>
        <w:ind w:firstLine="567"/>
        <w:jc w:val="both"/>
        <w:rPr>
          <w:rFonts w:ascii="Times New Roman" w:eastAsia="Times New Roman" w:hAnsi="Times New Roman" w:cs="Times New Roman"/>
          <w:sz w:val="28"/>
          <w:szCs w:val="28"/>
          <w:lang w:val="uk-UA" w:eastAsia="ru-RU"/>
        </w:rPr>
      </w:pPr>
      <w:r w:rsidRPr="00C511D6">
        <w:rPr>
          <w:rFonts w:ascii="Times New Roman" w:eastAsia="Times New Roman" w:hAnsi="Times New Roman" w:cs="Times New Roman"/>
          <w:sz w:val="28"/>
          <w:szCs w:val="28"/>
          <w:lang w:val="uk-UA" w:eastAsia="ru-RU"/>
        </w:rPr>
        <w:t xml:space="preserve">Зміст роботи колективу охоплював усі освітні напрями Державного стандарту. Педагоги працювали над комплексним формуванням таких компетентностей: </w:t>
      </w:r>
    </w:p>
    <w:p w14:paraId="7D4CF572" w14:textId="77777777" w:rsidR="00C511D6" w:rsidRPr="00C511D6" w:rsidRDefault="00C511D6" w:rsidP="00C511D6">
      <w:pPr>
        <w:numPr>
          <w:ilvl w:val="0"/>
          <w:numId w:val="3"/>
        </w:numPr>
        <w:spacing w:after="0" w:line="360" w:lineRule="auto"/>
        <w:jc w:val="both"/>
        <w:rPr>
          <w:rFonts w:ascii="Times New Roman" w:eastAsia="Times New Roman" w:hAnsi="Times New Roman" w:cs="Times New Roman"/>
          <w:sz w:val="28"/>
          <w:szCs w:val="28"/>
          <w:lang w:val="uk-UA" w:eastAsia="ru-RU"/>
        </w:rPr>
      </w:pPr>
      <w:r w:rsidRPr="00C511D6">
        <w:rPr>
          <w:rFonts w:ascii="Times New Roman" w:eastAsia="Times New Roman" w:hAnsi="Times New Roman" w:cs="Times New Roman"/>
          <w:i/>
          <w:iCs/>
          <w:sz w:val="28"/>
          <w:szCs w:val="28"/>
          <w:lang w:val="uk-UA" w:eastAsia="ru-RU"/>
        </w:rPr>
        <w:t>Мовленнєва:</w:t>
      </w:r>
      <w:r w:rsidRPr="00C511D6">
        <w:rPr>
          <w:rFonts w:ascii="Times New Roman" w:eastAsia="Times New Roman" w:hAnsi="Times New Roman" w:cs="Times New Roman"/>
          <w:sz w:val="28"/>
          <w:szCs w:val="28"/>
          <w:lang w:val="uk-UA" w:eastAsia="ru-RU"/>
        </w:rPr>
        <w:t xml:space="preserve"> розвиток зв'язного мовлення, збагачення словникового запасу, виховання культури спілкування. </w:t>
      </w:r>
    </w:p>
    <w:p w14:paraId="0C711EC9" w14:textId="77777777" w:rsidR="00C511D6" w:rsidRPr="00C511D6" w:rsidRDefault="00C511D6" w:rsidP="00C511D6">
      <w:pPr>
        <w:numPr>
          <w:ilvl w:val="0"/>
          <w:numId w:val="3"/>
        </w:numPr>
        <w:spacing w:after="0" w:line="360" w:lineRule="auto"/>
        <w:jc w:val="both"/>
        <w:rPr>
          <w:rFonts w:ascii="Times New Roman" w:eastAsia="Times New Roman" w:hAnsi="Times New Roman" w:cs="Times New Roman"/>
          <w:sz w:val="28"/>
          <w:szCs w:val="28"/>
          <w:lang w:val="uk-UA" w:eastAsia="ru-RU"/>
        </w:rPr>
      </w:pPr>
      <w:r w:rsidRPr="00C511D6">
        <w:rPr>
          <w:rFonts w:ascii="Times New Roman" w:eastAsia="Times New Roman" w:hAnsi="Times New Roman" w:cs="Times New Roman"/>
          <w:i/>
          <w:iCs/>
          <w:sz w:val="28"/>
          <w:szCs w:val="28"/>
          <w:lang w:val="uk-UA" w:eastAsia="ru-RU"/>
        </w:rPr>
        <w:t>Логіко-математична:</w:t>
      </w:r>
      <w:r w:rsidRPr="00C511D6">
        <w:rPr>
          <w:rFonts w:ascii="Times New Roman" w:eastAsia="Times New Roman" w:hAnsi="Times New Roman" w:cs="Times New Roman"/>
          <w:sz w:val="28"/>
          <w:szCs w:val="28"/>
          <w:lang w:val="uk-UA" w:eastAsia="ru-RU"/>
        </w:rPr>
        <w:t xml:space="preserve"> формування первинних уявлень про простір, час, кількість, розвиток операцій аналізу та синтезу. </w:t>
      </w:r>
    </w:p>
    <w:p w14:paraId="6AB6CEF9" w14:textId="77777777" w:rsidR="00C511D6" w:rsidRPr="00C511D6" w:rsidRDefault="00C511D6" w:rsidP="00C511D6">
      <w:pPr>
        <w:numPr>
          <w:ilvl w:val="0"/>
          <w:numId w:val="3"/>
        </w:numPr>
        <w:spacing w:after="0" w:line="360" w:lineRule="auto"/>
        <w:jc w:val="both"/>
        <w:rPr>
          <w:rFonts w:ascii="Times New Roman" w:eastAsia="Times New Roman" w:hAnsi="Times New Roman" w:cs="Times New Roman"/>
          <w:sz w:val="28"/>
          <w:szCs w:val="28"/>
          <w:lang w:val="uk-UA" w:eastAsia="ru-RU"/>
        </w:rPr>
      </w:pPr>
      <w:r w:rsidRPr="00C511D6">
        <w:rPr>
          <w:rFonts w:ascii="Times New Roman" w:eastAsia="Times New Roman" w:hAnsi="Times New Roman" w:cs="Times New Roman"/>
          <w:i/>
          <w:iCs/>
          <w:sz w:val="28"/>
          <w:szCs w:val="28"/>
          <w:lang w:val="uk-UA" w:eastAsia="ru-RU"/>
        </w:rPr>
        <w:t>Природничо-екологічна:</w:t>
      </w:r>
      <w:r w:rsidRPr="00C511D6">
        <w:rPr>
          <w:rFonts w:ascii="Times New Roman" w:eastAsia="Times New Roman" w:hAnsi="Times New Roman" w:cs="Times New Roman"/>
          <w:sz w:val="28"/>
          <w:szCs w:val="28"/>
          <w:lang w:val="uk-UA" w:eastAsia="ru-RU"/>
        </w:rPr>
        <w:t xml:space="preserve"> виховання бережливого ставлення до довкілля, спостереження за природними явищами. </w:t>
      </w:r>
    </w:p>
    <w:p w14:paraId="022F0B04" w14:textId="77777777" w:rsidR="00C511D6" w:rsidRPr="00C511D6" w:rsidRDefault="00C511D6" w:rsidP="00C511D6">
      <w:pPr>
        <w:numPr>
          <w:ilvl w:val="0"/>
          <w:numId w:val="3"/>
        </w:numPr>
        <w:spacing w:after="0" w:line="360" w:lineRule="auto"/>
        <w:jc w:val="both"/>
        <w:rPr>
          <w:rFonts w:ascii="Times New Roman" w:eastAsia="Times New Roman" w:hAnsi="Times New Roman" w:cs="Times New Roman"/>
          <w:sz w:val="28"/>
          <w:szCs w:val="28"/>
          <w:lang w:val="uk-UA" w:eastAsia="ru-RU"/>
        </w:rPr>
      </w:pPr>
      <w:r w:rsidRPr="00C511D6">
        <w:rPr>
          <w:rFonts w:ascii="Times New Roman" w:eastAsia="Times New Roman" w:hAnsi="Times New Roman" w:cs="Times New Roman"/>
          <w:i/>
          <w:iCs/>
          <w:sz w:val="28"/>
          <w:szCs w:val="28"/>
          <w:lang w:val="uk-UA" w:eastAsia="ru-RU"/>
        </w:rPr>
        <w:lastRenderedPageBreak/>
        <w:t>Художньо-продуктивна:</w:t>
      </w:r>
      <w:r w:rsidRPr="00C511D6">
        <w:rPr>
          <w:rFonts w:ascii="Times New Roman" w:eastAsia="Times New Roman" w:hAnsi="Times New Roman" w:cs="Times New Roman"/>
          <w:sz w:val="28"/>
          <w:szCs w:val="28"/>
          <w:lang w:val="uk-UA" w:eastAsia="ru-RU"/>
        </w:rPr>
        <w:t xml:space="preserve"> розвиток творчих здібностей під час малювання, ліплення, аплікації та музичної діяльності. </w:t>
      </w:r>
    </w:p>
    <w:p w14:paraId="61C642C9" w14:textId="77777777" w:rsidR="00C511D6" w:rsidRPr="00C511D6" w:rsidRDefault="00C511D6" w:rsidP="00C511D6">
      <w:pPr>
        <w:numPr>
          <w:ilvl w:val="0"/>
          <w:numId w:val="3"/>
        </w:numPr>
        <w:spacing w:after="0" w:line="360" w:lineRule="auto"/>
        <w:jc w:val="both"/>
        <w:rPr>
          <w:rFonts w:ascii="Times New Roman" w:eastAsia="Times New Roman" w:hAnsi="Times New Roman" w:cs="Times New Roman"/>
          <w:sz w:val="28"/>
          <w:szCs w:val="28"/>
          <w:lang w:val="uk-UA" w:eastAsia="ru-RU"/>
        </w:rPr>
      </w:pPr>
      <w:r w:rsidRPr="00C511D6">
        <w:rPr>
          <w:rFonts w:ascii="Times New Roman" w:eastAsia="Times New Roman" w:hAnsi="Times New Roman" w:cs="Times New Roman"/>
          <w:i/>
          <w:iCs/>
          <w:sz w:val="28"/>
          <w:szCs w:val="28"/>
          <w:lang w:val="uk-UA" w:eastAsia="ru-RU"/>
        </w:rPr>
        <w:t>Соціально-громадянська:</w:t>
      </w:r>
      <w:r w:rsidRPr="00C511D6">
        <w:rPr>
          <w:rFonts w:ascii="Times New Roman" w:eastAsia="Times New Roman" w:hAnsi="Times New Roman" w:cs="Times New Roman"/>
          <w:sz w:val="28"/>
          <w:szCs w:val="28"/>
          <w:lang w:val="uk-UA" w:eastAsia="ru-RU"/>
        </w:rPr>
        <w:t xml:space="preserve"> формування первинної самосвідомості, навичок взаємодії у колективі однолітків та дорослих. </w:t>
      </w:r>
    </w:p>
    <w:p w14:paraId="0DFD0AEB" w14:textId="77777777" w:rsidR="00C511D6" w:rsidRPr="00C511D6" w:rsidRDefault="00C511D6" w:rsidP="00C511D6">
      <w:pPr>
        <w:numPr>
          <w:ilvl w:val="0"/>
          <w:numId w:val="3"/>
        </w:numPr>
        <w:spacing w:after="0" w:line="360" w:lineRule="auto"/>
        <w:jc w:val="both"/>
        <w:rPr>
          <w:rFonts w:ascii="Times New Roman" w:eastAsia="Times New Roman" w:hAnsi="Times New Roman" w:cs="Times New Roman"/>
          <w:sz w:val="28"/>
          <w:szCs w:val="28"/>
          <w:lang w:val="uk-UA" w:eastAsia="ru-RU"/>
        </w:rPr>
      </w:pPr>
      <w:r w:rsidRPr="00C511D6">
        <w:rPr>
          <w:rFonts w:ascii="Times New Roman" w:eastAsia="Times New Roman" w:hAnsi="Times New Roman" w:cs="Times New Roman"/>
          <w:i/>
          <w:iCs/>
          <w:sz w:val="28"/>
          <w:szCs w:val="28"/>
          <w:lang w:val="uk-UA" w:eastAsia="ru-RU"/>
        </w:rPr>
        <w:t>Здоров’язбережувальна:</w:t>
      </w:r>
      <w:r w:rsidRPr="00C511D6">
        <w:rPr>
          <w:rFonts w:ascii="Times New Roman" w:eastAsia="Times New Roman" w:hAnsi="Times New Roman" w:cs="Times New Roman"/>
          <w:sz w:val="28"/>
          <w:szCs w:val="28"/>
          <w:lang w:val="uk-UA" w:eastAsia="ru-RU"/>
        </w:rPr>
        <w:t xml:space="preserve"> усвідомлення цінності життя, безпечної поведінки та гігієнічної культури. </w:t>
      </w:r>
    </w:p>
    <w:p w14:paraId="3F988115" w14:textId="2BBCAF05" w:rsidR="00410D07" w:rsidRPr="00410D07" w:rsidRDefault="008C22CA" w:rsidP="00410D07">
      <w:pPr>
        <w:spacing w:after="0" w:line="360" w:lineRule="auto"/>
        <w:jc w:val="center"/>
        <w:outlineLvl w:val="2"/>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7"/>
          <w:szCs w:val="27"/>
          <w:lang w:val="uk-UA" w:eastAsia="ru-RU"/>
        </w:rPr>
        <w:t>2</w:t>
      </w:r>
      <w:r w:rsidR="00410D07" w:rsidRPr="00410D07">
        <w:rPr>
          <w:rFonts w:ascii="Times New Roman" w:eastAsia="Times New Roman" w:hAnsi="Times New Roman" w:cs="Times New Roman"/>
          <w:b/>
          <w:bCs/>
          <w:i/>
          <w:sz w:val="28"/>
          <w:szCs w:val="28"/>
          <w:lang w:eastAsia="ru-RU"/>
        </w:rPr>
        <w:t>.3. Реалізація компетентнісного підходу в освітньому процесі</w:t>
      </w:r>
    </w:p>
    <w:p w14:paraId="589CE6CF" w14:textId="77777777" w:rsidR="00410D07" w:rsidRPr="00410D07" w:rsidRDefault="00410D07" w:rsidP="00410D07">
      <w:pPr>
        <w:spacing w:after="0" w:line="360" w:lineRule="auto"/>
        <w:ind w:firstLine="567"/>
        <w:jc w:val="both"/>
        <w:rPr>
          <w:rFonts w:ascii="Times New Roman" w:eastAsia="Times New Roman" w:hAnsi="Times New Roman" w:cs="Times New Roman"/>
          <w:sz w:val="28"/>
          <w:szCs w:val="28"/>
          <w:lang w:eastAsia="ru-RU"/>
        </w:rPr>
      </w:pPr>
      <w:r w:rsidRPr="00410D07">
        <w:rPr>
          <w:rFonts w:ascii="Times New Roman" w:eastAsia="Times New Roman" w:hAnsi="Times New Roman" w:cs="Times New Roman"/>
          <w:sz w:val="28"/>
          <w:szCs w:val="28"/>
          <w:lang w:eastAsia="ru-RU"/>
        </w:rPr>
        <w:t xml:space="preserve">У 2025–2026 навчальному році діяльність педагогічного колективу закладу дошкільної освіти була цілковито зорієнтована на впровадження компетентнісної парадигми, визначеної Державним стандартом </w:t>
      </w:r>
      <w:r>
        <w:rPr>
          <w:rFonts w:ascii="Times New Roman" w:eastAsia="Times New Roman" w:hAnsi="Times New Roman" w:cs="Times New Roman"/>
          <w:sz w:val="28"/>
          <w:szCs w:val="28"/>
          <w:lang w:val="uk-UA" w:eastAsia="ru-RU"/>
        </w:rPr>
        <w:t>-</w:t>
      </w:r>
      <w:r w:rsidRPr="00410D07">
        <w:rPr>
          <w:rFonts w:ascii="Times New Roman" w:eastAsia="Times New Roman" w:hAnsi="Times New Roman" w:cs="Times New Roman"/>
          <w:sz w:val="28"/>
          <w:szCs w:val="28"/>
          <w:lang w:eastAsia="ru-RU"/>
        </w:rPr>
        <w:t xml:space="preserve"> Базовим компонентом дошкільної освіти. Перехід від знаннєвої моделі (простого накопичення дитиною ізольованих знань, умінь та навичок) до компетентнісної став головним вектором роботи вихователів усіх вікових груп.</w:t>
      </w:r>
    </w:p>
    <w:p w14:paraId="164F676C" w14:textId="77777777" w:rsidR="00410D07" w:rsidRPr="00410D07" w:rsidRDefault="00410D07" w:rsidP="00410D07">
      <w:pPr>
        <w:spacing w:after="0" w:line="360" w:lineRule="auto"/>
        <w:jc w:val="both"/>
        <w:rPr>
          <w:rFonts w:ascii="Times New Roman" w:eastAsia="Times New Roman" w:hAnsi="Times New Roman" w:cs="Times New Roman"/>
          <w:sz w:val="28"/>
          <w:szCs w:val="28"/>
          <w:lang w:eastAsia="ru-RU"/>
        </w:rPr>
      </w:pPr>
      <w:r w:rsidRPr="00410D07">
        <w:rPr>
          <w:rFonts w:ascii="Times New Roman" w:eastAsia="Times New Roman" w:hAnsi="Times New Roman" w:cs="Times New Roman"/>
          <w:sz w:val="28"/>
          <w:szCs w:val="28"/>
          <w:lang w:eastAsia="ru-RU"/>
        </w:rPr>
        <w:t>Компетентнісний підхід у нашому закладі розглядався як динамічна інтеграція знань, цінностей, умінь, навичок та особистісного досвіду дитини, що дозволяє їй успішно діяти, адаптуватися до умов сьогодення, розв'язувати життєві завдання та гармонійно взаємодіяти з довкіллям.</w:t>
      </w:r>
    </w:p>
    <w:p w14:paraId="7F3F5400" w14:textId="77777777" w:rsidR="00410D07" w:rsidRPr="00410D07" w:rsidRDefault="00410D07" w:rsidP="00410D07">
      <w:pPr>
        <w:spacing w:after="0" w:line="360" w:lineRule="auto"/>
        <w:jc w:val="both"/>
        <w:rPr>
          <w:rFonts w:ascii="Times New Roman" w:eastAsia="Times New Roman" w:hAnsi="Times New Roman" w:cs="Times New Roman"/>
          <w:sz w:val="28"/>
          <w:szCs w:val="28"/>
          <w:lang w:eastAsia="ru-RU"/>
        </w:rPr>
      </w:pPr>
      <w:r w:rsidRPr="00410D07">
        <w:rPr>
          <w:rFonts w:ascii="Times New Roman" w:eastAsia="Times New Roman" w:hAnsi="Times New Roman" w:cs="Times New Roman"/>
          <w:sz w:val="28"/>
          <w:szCs w:val="28"/>
          <w:lang w:eastAsia="ru-RU"/>
        </w:rPr>
        <w:t>Організація освітнього процесу базувалася на наскрізному формуванні ключових інваріантних та варіантних складників компетентностей вихованців:</w:t>
      </w:r>
    </w:p>
    <w:p w14:paraId="3B8685ED" w14:textId="77777777" w:rsidR="00410D07" w:rsidRPr="00410D07" w:rsidRDefault="00410D07" w:rsidP="00410D07">
      <w:pPr>
        <w:numPr>
          <w:ilvl w:val="0"/>
          <w:numId w:val="23"/>
        </w:numPr>
        <w:spacing w:after="0" w:line="360" w:lineRule="auto"/>
        <w:jc w:val="both"/>
        <w:rPr>
          <w:rFonts w:ascii="Times New Roman" w:eastAsia="Times New Roman" w:hAnsi="Times New Roman" w:cs="Times New Roman"/>
          <w:sz w:val="28"/>
          <w:szCs w:val="28"/>
          <w:lang w:eastAsia="ru-RU"/>
        </w:rPr>
      </w:pPr>
      <w:r w:rsidRPr="00410D07">
        <w:rPr>
          <w:rFonts w:ascii="Times New Roman" w:eastAsia="Times New Roman" w:hAnsi="Times New Roman" w:cs="Times New Roman"/>
          <w:b/>
          <w:bCs/>
          <w:sz w:val="28"/>
          <w:szCs w:val="28"/>
          <w:lang w:eastAsia="ru-RU"/>
        </w:rPr>
        <w:t>Особистісна та здоров’язбережувальна компетентність:</w:t>
      </w:r>
      <w:r w:rsidRPr="00410D07">
        <w:rPr>
          <w:rFonts w:ascii="Times New Roman" w:eastAsia="Times New Roman" w:hAnsi="Times New Roman" w:cs="Times New Roman"/>
          <w:sz w:val="28"/>
          <w:szCs w:val="28"/>
          <w:lang w:eastAsia="ru-RU"/>
        </w:rPr>
        <w:t xml:space="preserve"> Педагоги спрямовували зусилля на формування у дітей усвідомлення власного «Я», первинної самосвідомості, базових навичок безпеки життєдіяльності та гігієнічної культури. Особлива увага приділялася вихованню бережливого ставлення до свого здоров’я (фізичного та ментального), умінню диференціювати корисні й шкідливі звички, що тісно перепліталося з практичним упровадженням культури нового здорового харчування.</w:t>
      </w:r>
    </w:p>
    <w:p w14:paraId="32CCADBD" w14:textId="77777777" w:rsidR="00410D07" w:rsidRPr="00410D07" w:rsidRDefault="00410D07" w:rsidP="00410D07">
      <w:pPr>
        <w:numPr>
          <w:ilvl w:val="0"/>
          <w:numId w:val="23"/>
        </w:numPr>
        <w:spacing w:after="0" w:line="360" w:lineRule="auto"/>
        <w:jc w:val="both"/>
        <w:rPr>
          <w:rFonts w:ascii="Times New Roman" w:eastAsia="Times New Roman" w:hAnsi="Times New Roman" w:cs="Times New Roman"/>
          <w:sz w:val="28"/>
          <w:szCs w:val="28"/>
          <w:lang w:eastAsia="ru-RU"/>
        </w:rPr>
      </w:pPr>
      <w:r w:rsidRPr="00410D07">
        <w:rPr>
          <w:rFonts w:ascii="Times New Roman" w:eastAsia="Times New Roman" w:hAnsi="Times New Roman" w:cs="Times New Roman"/>
          <w:b/>
          <w:bCs/>
          <w:sz w:val="28"/>
          <w:szCs w:val="28"/>
          <w:lang w:eastAsia="ru-RU"/>
        </w:rPr>
        <w:lastRenderedPageBreak/>
        <w:t>Предметно-практична та технологічна компетентність:</w:t>
      </w:r>
      <w:r w:rsidRPr="00410D07">
        <w:rPr>
          <w:rFonts w:ascii="Times New Roman" w:eastAsia="Times New Roman" w:hAnsi="Times New Roman" w:cs="Times New Roman"/>
          <w:sz w:val="28"/>
          <w:szCs w:val="28"/>
          <w:lang w:eastAsia="ru-RU"/>
        </w:rPr>
        <w:t xml:space="preserve"> Реалізовувалася через залучення дітей до активної предметно-перетворювальної діяльності. Вихованці опановували навички самообслуговування, господарсько-побутової праці, конструювання та ручної роботи з різними матеріалами. Окремий акцент було зроблено на розвитку дрібної моторики, просторової уяви та координації рухів.</w:t>
      </w:r>
    </w:p>
    <w:p w14:paraId="713200ED" w14:textId="77777777" w:rsidR="00410D07" w:rsidRPr="00410D07" w:rsidRDefault="00410D07" w:rsidP="00410D07">
      <w:pPr>
        <w:numPr>
          <w:ilvl w:val="0"/>
          <w:numId w:val="23"/>
        </w:numPr>
        <w:spacing w:after="0" w:line="360" w:lineRule="auto"/>
        <w:jc w:val="both"/>
        <w:rPr>
          <w:rFonts w:ascii="Times New Roman" w:eastAsia="Times New Roman" w:hAnsi="Times New Roman" w:cs="Times New Roman"/>
          <w:sz w:val="28"/>
          <w:szCs w:val="28"/>
          <w:lang w:eastAsia="ru-RU"/>
        </w:rPr>
      </w:pPr>
      <w:r w:rsidRPr="00410D07">
        <w:rPr>
          <w:rFonts w:ascii="Times New Roman" w:eastAsia="Times New Roman" w:hAnsi="Times New Roman" w:cs="Times New Roman"/>
          <w:b/>
          <w:bCs/>
          <w:sz w:val="28"/>
          <w:szCs w:val="28"/>
          <w:lang w:eastAsia="ru-RU"/>
        </w:rPr>
        <w:t>Сенсорно-пізнавальна, логіко-математична та дослідницька компетентність:</w:t>
      </w:r>
      <w:r w:rsidRPr="00410D07">
        <w:rPr>
          <w:rFonts w:ascii="Times New Roman" w:eastAsia="Times New Roman" w:hAnsi="Times New Roman" w:cs="Times New Roman"/>
          <w:sz w:val="28"/>
          <w:szCs w:val="28"/>
          <w:lang w:eastAsia="ru-RU"/>
        </w:rPr>
        <w:t xml:space="preserve"> Протягом року вихователі формували у дітей здатність орієнтуватися в просторово-часових відношеннях, оперувати множинами, здійснювати найпростіші логічні операції (аналіз, синтез, серіація, класифікація). Дослідницький складник реалізовувався через дитяче експериментування та пошукову діяльність, де вихованці самостійно встановлювали причинно-наслідкові зв’язки між явищами природи й предметами побуту.</w:t>
      </w:r>
    </w:p>
    <w:p w14:paraId="265A7910" w14:textId="77777777" w:rsidR="00410D07" w:rsidRPr="00410D07" w:rsidRDefault="00410D07" w:rsidP="00410D07">
      <w:pPr>
        <w:numPr>
          <w:ilvl w:val="0"/>
          <w:numId w:val="23"/>
        </w:numPr>
        <w:spacing w:after="0" w:line="360" w:lineRule="auto"/>
        <w:jc w:val="both"/>
        <w:rPr>
          <w:rFonts w:ascii="Times New Roman" w:eastAsia="Times New Roman" w:hAnsi="Times New Roman" w:cs="Times New Roman"/>
          <w:sz w:val="28"/>
          <w:szCs w:val="28"/>
          <w:lang w:eastAsia="ru-RU"/>
        </w:rPr>
      </w:pPr>
      <w:r w:rsidRPr="00410D07">
        <w:rPr>
          <w:rFonts w:ascii="Times New Roman" w:eastAsia="Times New Roman" w:hAnsi="Times New Roman" w:cs="Times New Roman"/>
          <w:b/>
          <w:bCs/>
          <w:sz w:val="28"/>
          <w:szCs w:val="28"/>
          <w:lang w:eastAsia="ru-RU"/>
        </w:rPr>
        <w:t>Мовленнєва компетентність:</w:t>
      </w:r>
      <w:r w:rsidRPr="00410D07">
        <w:rPr>
          <w:rFonts w:ascii="Times New Roman" w:eastAsia="Times New Roman" w:hAnsi="Times New Roman" w:cs="Times New Roman"/>
          <w:sz w:val="28"/>
          <w:szCs w:val="28"/>
          <w:lang w:eastAsia="ru-RU"/>
        </w:rPr>
        <w:t xml:space="preserve"> Була і залишається наскрізним пріоритетом. Робота викладачів зосереджувалася на розвитку фонематичного слуху, збагаченні активного словникового запасу, засвоєнні граматичних норм та розбудові зв'язного мовлення (діалогічного і монологічного). Особливе місце посідало виховання культури спілкування державною мовою, використання мовленнєвого етикету та формування первинних навичок медіаграмотності через аналіз дитячих казок та інформаційних повідомлень.</w:t>
      </w:r>
    </w:p>
    <w:p w14:paraId="77E3231D" w14:textId="77777777" w:rsidR="00410D07" w:rsidRPr="00410D07" w:rsidRDefault="00410D07" w:rsidP="00410D07">
      <w:pPr>
        <w:numPr>
          <w:ilvl w:val="0"/>
          <w:numId w:val="23"/>
        </w:numPr>
        <w:spacing w:after="0" w:line="360" w:lineRule="auto"/>
        <w:jc w:val="both"/>
        <w:rPr>
          <w:rFonts w:ascii="Times New Roman" w:eastAsia="Times New Roman" w:hAnsi="Times New Roman" w:cs="Times New Roman"/>
          <w:sz w:val="28"/>
          <w:szCs w:val="28"/>
          <w:lang w:eastAsia="ru-RU"/>
        </w:rPr>
      </w:pPr>
      <w:r w:rsidRPr="00410D07">
        <w:rPr>
          <w:rFonts w:ascii="Times New Roman" w:eastAsia="Times New Roman" w:hAnsi="Times New Roman" w:cs="Times New Roman"/>
          <w:b/>
          <w:bCs/>
          <w:sz w:val="28"/>
          <w:szCs w:val="28"/>
          <w:lang w:eastAsia="ru-RU"/>
        </w:rPr>
        <w:t>Художньо-продуктивна компетентність:</w:t>
      </w:r>
      <w:r w:rsidRPr="00410D07">
        <w:rPr>
          <w:rFonts w:ascii="Times New Roman" w:eastAsia="Times New Roman" w:hAnsi="Times New Roman" w:cs="Times New Roman"/>
          <w:sz w:val="28"/>
          <w:szCs w:val="28"/>
          <w:lang w:eastAsia="ru-RU"/>
        </w:rPr>
        <w:t xml:space="preserve"> Формувалася через занурення вихованців у світ мистецтва. Під час музичних занять, занять із малювання, ліплення та аплікації педагоги розвивали естетичне сприймання, творчу уяву, образне мислення та здатність до самовираження через художню творчість і театралізовану діяльність.</w:t>
      </w:r>
    </w:p>
    <w:p w14:paraId="5FC71A9A" w14:textId="77777777" w:rsidR="00410D07" w:rsidRPr="00410D07" w:rsidRDefault="00410D07" w:rsidP="00410D07">
      <w:pPr>
        <w:numPr>
          <w:ilvl w:val="0"/>
          <w:numId w:val="23"/>
        </w:numPr>
        <w:spacing w:after="0" w:line="360" w:lineRule="auto"/>
        <w:jc w:val="both"/>
        <w:rPr>
          <w:rFonts w:ascii="Times New Roman" w:eastAsia="Times New Roman" w:hAnsi="Times New Roman" w:cs="Times New Roman"/>
          <w:sz w:val="28"/>
          <w:szCs w:val="28"/>
          <w:lang w:eastAsia="ru-RU"/>
        </w:rPr>
      </w:pPr>
      <w:r w:rsidRPr="00410D07">
        <w:rPr>
          <w:rFonts w:ascii="Times New Roman" w:eastAsia="Times New Roman" w:hAnsi="Times New Roman" w:cs="Times New Roman"/>
          <w:b/>
          <w:bCs/>
          <w:sz w:val="28"/>
          <w:szCs w:val="28"/>
          <w:lang w:eastAsia="ru-RU"/>
        </w:rPr>
        <w:t>Соціально-громадянська компетентність:</w:t>
      </w:r>
      <w:r w:rsidRPr="00410D07">
        <w:rPr>
          <w:rFonts w:ascii="Times New Roman" w:eastAsia="Times New Roman" w:hAnsi="Times New Roman" w:cs="Times New Roman"/>
          <w:sz w:val="28"/>
          <w:szCs w:val="28"/>
          <w:lang w:eastAsia="ru-RU"/>
        </w:rPr>
        <w:t xml:space="preserve"> Забезпечувала успішну соціалізацію дитини в колективі однолітків та дорослих. Діти вчилися безконфліктної взаємодії, емпатії, поваги до прав інших людей. </w:t>
      </w:r>
      <w:r w:rsidRPr="00410D07">
        <w:rPr>
          <w:rFonts w:ascii="Times New Roman" w:eastAsia="Times New Roman" w:hAnsi="Times New Roman" w:cs="Times New Roman"/>
          <w:sz w:val="28"/>
          <w:szCs w:val="28"/>
          <w:lang w:eastAsia="ru-RU"/>
        </w:rPr>
        <w:lastRenderedPageBreak/>
        <w:t>Важливою складовою стало виховання почуття гордості за свою державу, знайомство з державними та народними символами, традиціями українського народу, що заклало міцний фундамент для формування національної ідентичності.</w:t>
      </w:r>
    </w:p>
    <w:p w14:paraId="74546494" w14:textId="77777777" w:rsidR="00410D07" w:rsidRPr="00410D07" w:rsidRDefault="00410D07" w:rsidP="00410D07">
      <w:pPr>
        <w:spacing w:after="0" w:line="360" w:lineRule="auto"/>
        <w:ind w:firstLine="567"/>
        <w:jc w:val="both"/>
        <w:rPr>
          <w:rFonts w:ascii="Times New Roman" w:eastAsia="Times New Roman" w:hAnsi="Times New Roman" w:cs="Times New Roman"/>
          <w:sz w:val="28"/>
          <w:szCs w:val="28"/>
          <w:lang w:eastAsia="ru-RU"/>
        </w:rPr>
      </w:pPr>
      <w:r w:rsidRPr="00410D07">
        <w:rPr>
          <w:rFonts w:ascii="Times New Roman" w:eastAsia="Times New Roman" w:hAnsi="Times New Roman" w:cs="Times New Roman"/>
          <w:sz w:val="28"/>
          <w:szCs w:val="28"/>
          <w:lang w:eastAsia="ru-RU"/>
        </w:rPr>
        <w:t>Для успішної реалізації зазначених компетентностей педагоги закладу повністю відмовилися від жорстко регламентованих занять шкільного типу. Натомість освітній процес будувався на основі:</w:t>
      </w:r>
    </w:p>
    <w:p w14:paraId="6C5C9FD7" w14:textId="77777777" w:rsidR="00410D07" w:rsidRPr="00410D07" w:rsidRDefault="00410D07" w:rsidP="00410D07">
      <w:pPr>
        <w:numPr>
          <w:ilvl w:val="0"/>
          <w:numId w:val="24"/>
        </w:numPr>
        <w:spacing w:after="0" w:line="360" w:lineRule="auto"/>
        <w:jc w:val="both"/>
        <w:rPr>
          <w:rFonts w:ascii="Times New Roman" w:eastAsia="Times New Roman" w:hAnsi="Times New Roman" w:cs="Times New Roman"/>
          <w:sz w:val="28"/>
          <w:szCs w:val="28"/>
          <w:lang w:eastAsia="ru-RU"/>
        </w:rPr>
      </w:pPr>
      <w:r w:rsidRPr="00410D07">
        <w:rPr>
          <w:rFonts w:ascii="Times New Roman" w:eastAsia="Times New Roman" w:hAnsi="Times New Roman" w:cs="Times New Roman"/>
          <w:b/>
          <w:bCs/>
          <w:sz w:val="28"/>
          <w:szCs w:val="28"/>
          <w:lang w:eastAsia="ru-RU"/>
        </w:rPr>
        <w:t>Ігрових технологій:</w:t>
      </w:r>
      <w:r w:rsidRPr="00410D07">
        <w:rPr>
          <w:rFonts w:ascii="Times New Roman" w:eastAsia="Times New Roman" w:hAnsi="Times New Roman" w:cs="Times New Roman"/>
          <w:sz w:val="28"/>
          <w:szCs w:val="28"/>
          <w:lang w:eastAsia="ru-RU"/>
        </w:rPr>
        <w:t xml:space="preserve"> оскільки гра є </w:t>
      </w:r>
      <w:proofErr w:type="gramStart"/>
      <w:r w:rsidRPr="00410D07">
        <w:rPr>
          <w:rFonts w:ascii="Times New Roman" w:eastAsia="Times New Roman" w:hAnsi="Times New Roman" w:cs="Times New Roman"/>
          <w:sz w:val="28"/>
          <w:szCs w:val="28"/>
          <w:lang w:eastAsia="ru-RU"/>
        </w:rPr>
        <w:t>пров</w:t>
      </w:r>
      <w:proofErr w:type="gramEnd"/>
      <w:r w:rsidRPr="00410D07">
        <w:rPr>
          <w:rFonts w:ascii="Times New Roman" w:eastAsia="Times New Roman" w:hAnsi="Times New Roman" w:cs="Times New Roman"/>
          <w:sz w:val="28"/>
          <w:szCs w:val="28"/>
          <w:lang w:eastAsia="ru-RU"/>
        </w:rPr>
        <w:t>ідною діяльністю дошкільника, саме через сюжетно-рольові, дидактичні та рухливі ігри моделювалися реальні життєві ситуації, в яких діти застосовували свої знання на практиці.</w:t>
      </w:r>
    </w:p>
    <w:p w14:paraId="386CEF3F" w14:textId="77777777" w:rsidR="00410D07" w:rsidRPr="008C22CA" w:rsidRDefault="00410D07" w:rsidP="00410D07">
      <w:pPr>
        <w:numPr>
          <w:ilvl w:val="0"/>
          <w:numId w:val="24"/>
        </w:numPr>
        <w:spacing w:after="0" w:line="360" w:lineRule="auto"/>
        <w:jc w:val="both"/>
        <w:rPr>
          <w:rFonts w:ascii="Times New Roman" w:eastAsia="Times New Roman" w:hAnsi="Times New Roman" w:cs="Times New Roman"/>
          <w:sz w:val="28"/>
          <w:szCs w:val="28"/>
          <w:lang w:eastAsia="ru-RU"/>
        </w:rPr>
      </w:pPr>
      <w:r w:rsidRPr="00410D07">
        <w:rPr>
          <w:rFonts w:ascii="Times New Roman" w:eastAsia="Times New Roman" w:hAnsi="Times New Roman" w:cs="Times New Roman"/>
          <w:b/>
          <w:bCs/>
          <w:sz w:val="28"/>
          <w:szCs w:val="28"/>
          <w:lang w:eastAsia="ru-RU"/>
        </w:rPr>
        <w:t>Дитиноцентризму та суб'єкт-суб'єктної взаємодії:</w:t>
      </w:r>
      <w:r w:rsidRPr="00410D07">
        <w:rPr>
          <w:rFonts w:ascii="Times New Roman" w:eastAsia="Times New Roman" w:hAnsi="Times New Roman" w:cs="Times New Roman"/>
          <w:sz w:val="28"/>
          <w:szCs w:val="28"/>
          <w:lang w:eastAsia="ru-RU"/>
        </w:rPr>
        <w:t xml:space="preserve"> вихователь виступав не транслятором готових знань, а фасилітатором, партнером та помічником, який </w:t>
      </w:r>
      <w:proofErr w:type="gramStart"/>
      <w:r w:rsidRPr="00410D07">
        <w:rPr>
          <w:rFonts w:ascii="Times New Roman" w:eastAsia="Times New Roman" w:hAnsi="Times New Roman" w:cs="Times New Roman"/>
          <w:sz w:val="28"/>
          <w:szCs w:val="28"/>
          <w:lang w:eastAsia="ru-RU"/>
        </w:rPr>
        <w:t>п</w:t>
      </w:r>
      <w:proofErr w:type="gramEnd"/>
      <w:r w:rsidRPr="00410D07">
        <w:rPr>
          <w:rFonts w:ascii="Times New Roman" w:eastAsia="Times New Roman" w:hAnsi="Times New Roman" w:cs="Times New Roman"/>
          <w:sz w:val="28"/>
          <w:szCs w:val="28"/>
          <w:lang w:eastAsia="ru-RU"/>
        </w:rPr>
        <w:t>ідтримував дитячу ініціативу, стимулював критичне мислення та надавав дитині право вибору.</w:t>
      </w:r>
    </w:p>
    <w:p w14:paraId="0F7E62BE" w14:textId="3B7485B9" w:rsidR="008C22CA" w:rsidRPr="008C22CA" w:rsidRDefault="008C22CA" w:rsidP="008C22CA">
      <w:pPr>
        <w:spacing w:after="0" w:line="360" w:lineRule="auto"/>
        <w:ind w:left="72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bCs/>
          <w:sz w:val="28"/>
          <w:szCs w:val="28"/>
          <w:lang w:val="uk-UA" w:eastAsia="ru-RU"/>
        </w:rPr>
        <w:t>В освітній діяльності використовувалися елементи інноваційних технологій:</w:t>
      </w:r>
    </w:p>
    <w:p w14:paraId="0B640775" w14:textId="77777777" w:rsidR="000A39D2" w:rsidRPr="000A39D2" w:rsidRDefault="000A39D2" w:rsidP="000A39D2">
      <w:pPr>
        <w:numPr>
          <w:ilvl w:val="0"/>
          <w:numId w:val="24"/>
        </w:numPr>
        <w:spacing w:after="0" w:line="360" w:lineRule="auto"/>
        <w:jc w:val="both"/>
        <w:rPr>
          <w:rFonts w:ascii="Times New Roman" w:eastAsia="Times New Roman" w:hAnsi="Times New Roman" w:cs="Times New Roman"/>
          <w:sz w:val="28"/>
          <w:szCs w:val="28"/>
          <w:lang w:eastAsia="ru-RU"/>
        </w:rPr>
      </w:pPr>
      <w:r w:rsidRPr="000A39D2">
        <w:rPr>
          <w:rFonts w:ascii="Times New Roman" w:eastAsia="Times New Roman" w:hAnsi="Times New Roman" w:cs="Times New Roman"/>
          <w:sz w:val="28"/>
          <w:szCs w:val="28"/>
          <w:lang w:eastAsia="ru-RU"/>
        </w:rPr>
        <w:t>« Гімнастика пробудження » Миколи Єфименка,</w:t>
      </w:r>
    </w:p>
    <w:p w14:paraId="78FA1671" w14:textId="2EF8B4C7" w:rsidR="000A39D2" w:rsidRPr="000A39D2" w:rsidRDefault="000A39D2" w:rsidP="000A39D2">
      <w:pPr>
        <w:numPr>
          <w:ilvl w:val="0"/>
          <w:numId w:val="24"/>
        </w:numPr>
        <w:spacing w:after="0" w:line="360" w:lineRule="auto"/>
        <w:jc w:val="both"/>
        <w:rPr>
          <w:rFonts w:ascii="Times New Roman" w:eastAsia="Times New Roman" w:hAnsi="Times New Roman" w:cs="Times New Roman"/>
          <w:sz w:val="28"/>
          <w:szCs w:val="28"/>
          <w:lang w:eastAsia="ru-RU"/>
        </w:rPr>
      </w:pPr>
      <w:r w:rsidRPr="000A39D2">
        <w:rPr>
          <w:rFonts w:ascii="Times New Roman" w:eastAsia="Times New Roman" w:hAnsi="Times New Roman" w:cs="Times New Roman"/>
          <w:sz w:val="28"/>
          <w:szCs w:val="28"/>
          <w:lang w:eastAsia="ru-RU"/>
        </w:rPr>
        <w:t xml:space="preserve"> « Відчуття природних явищ на дотик  »  Софії Русової, </w:t>
      </w:r>
    </w:p>
    <w:p w14:paraId="7CD66A8B" w14:textId="521EBA87" w:rsidR="000A39D2" w:rsidRPr="008C22CA" w:rsidRDefault="007E419F" w:rsidP="000A39D2">
      <w:pPr>
        <w:numPr>
          <w:ilvl w:val="0"/>
          <w:numId w:val="24"/>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w:t>
      </w:r>
      <w:r w:rsidR="000A39D2" w:rsidRPr="000A39D2">
        <w:rPr>
          <w:rFonts w:ascii="Times New Roman" w:eastAsia="Times New Roman" w:hAnsi="Times New Roman" w:cs="Times New Roman"/>
          <w:sz w:val="28"/>
          <w:szCs w:val="28"/>
          <w:lang w:eastAsia="ru-RU"/>
        </w:rPr>
        <w:t>Коре</w:t>
      </w:r>
      <w:r w:rsidR="008C22CA">
        <w:rPr>
          <w:rFonts w:ascii="Times New Roman" w:eastAsia="Times New Roman" w:hAnsi="Times New Roman" w:cs="Times New Roman"/>
          <w:sz w:val="28"/>
          <w:szCs w:val="28"/>
          <w:lang w:eastAsia="ru-RU"/>
        </w:rPr>
        <w:t>ктурні таблиці » Наталії Гавриш</w:t>
      </w:r>
      <w:r w:rsidR="008C22CA">
        <w:rPr>
          <w:rFonts w:ascii="Times New Roman" w:eastAsia="Times New Roman" w:hAnsi="Times New Roman" w:cs="Times New Roman"/>
          <w:sz w:val="28"/>
          <w:szCs w:val="28"/>
          <w:lang w:val="uk-UA" w:eastAsia="ru-RU"/>
        </w:rPr>
        <w:t>,</w:t>
      </w:r>
    </w:p>
    <w:p w14:paraId="39394A04" w14:textId="14C64EB1" w:rsidR="008C22CA" w:rsidRPr="007E419F" w:rsidRDefault="008C22CA" w:rsidP="000A39D2">
      <w:pPr>
        <w:numPr>
          <w:ilvl w:val="0"/>
          <w:numId w:val="24"/>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«Використання</w:t>
      </w:r>
      <w:r w:rsidR="007E419F">
        <w:rPr>
          <w:rFonts w:ascii="Times New Roman" w:eastAsia="Times New Roman" w:hAnsi="Times New Roman" w:cs="Times New Roman"/>
          <w:sz w:val="28"/>
          <w:szCs w:val="28"/>
          <w:lang w:val="uk-UA" w:eastAsia="ru-RU"/>
        </w:rPr>
        <w:t xml:space="preserve"> схем-моделей для мовленнєвого розвитку старших дошкільнят» Катерини Крутій,</w:t>
      </w:r>
    </w:p>
    <w:p w14:paraId="16C592ED" w14:textId="05E26010" w:rsidR="007E419F" w:rsidRPr="007E419F" w:rsidRDefault="007E419F" w:rsidP="000A39D2">
      <w:pPr>
        <w:numPr>
          <w:ilvl w:val="0"/>
          <w:numId w:val="24"/>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«Виховання казкою» Лесі Фесюкової,</w:t>
      </w:r>
    </w:p>
    <w:p w14:paraId="588BFCCF" w14:textId="3CCECC03" w:rsidR="007E419F" w:rsidRPr="007E419F" w:rsidRDefault="007E419F" w:rsidP="000A39D2">
      <w:pPr>
        <w:numPr>
          <w:ilvl w:val="0"/>
          <w:numId w:val="24"/>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Навчально – розвивальна технологія «Логіки світу» Ірини Стеценко</w:t>
      </w:r>
    </w:p>
    <w:p w14:paraId="64755C57" w14:textId="13F623B8" w:rsidR="007E419F" w:rsidRPr="008C1823" w:rsidRDefault="007E419F" w:rsidP="000A39D2">
      <w:pPr>
        <w:numPr>
          <w:ilvl w:val="0"/>
          <w:numId w:val="24"/>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Діатонічні дзвіночки</w:t>
      </w:r>
      <w:r w:rsidR="008C1823">
        <w:rPr>
          <w:rFonts w:ascii="Times New Roman" w:eastAsia="Times New Roman" w:hAnsi="Times New Roman" w:cs="Times New Roman"/>
          <w:sz w:val="28"/>
          <w:szCs w:val="28"/>
          <w:lang w:val="uk-UA" w:eastAsia="ru-RU"/>
        </w:rPr>
        <w:t xml:space="preserve"> на музичних заняттях,</w:t>
      </w:r>
    </w:p>
    <w:p w14:paraId="64C4F467" w14:textId="5C3D9005" w:rsidR="008C1823" w:rsidRPr="008C1823" w:rsidRDefault="008C1823" w:rsidP="000A39D2">
      <w:pPr>
        <w:numPr>
          <w:ilvl w:val="0"/>
          <w:numId w:val="24"/>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STRIM –</w:t>
      </w:r>
      <w:r>
        <w:rPr>
          <w:rFonts w:ascii="Times New Roman" w:eastAsia="Times New Roman" w:hAnsi="Times New Roman" w:cs="Times New Roman"/>
          <w:sz w:val="28"/>
          <w:szCs w:val="28"/>
          <w:lang w:val="uk-UA" w:eastAsia="ru-RU"/>
        </w:rPr>
        <w:t>освіта,</w:t>
      </w:r>
    </w:p>
    <w:p w14:paraId="40CAF8DE" w14:textId="520B0212" w:rsidR="008C1823" w:rsidRPr="00410D07" w:rsidRDefault="008C1823" w:rsidP="000A39D2">
      <w:pPr>
        <w:numPr>
          <w:ilvl w:val="0"/>
          <w:numId w:val="24"/>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«Чудеса на піску» Т.Грабенко, Т.Зінкевич-Євстигннеєвої</w:t>
      </w:r>
    </w:p>
    <w:p w14:paraId="2C3BEB94" w14:textId="7D2D6514" w:rsidR="00C511D6" w:rsidRPr="008C1823" w:rsidRDefault="00410D07" w:rsidP="008C1823">
      <w:pPr>
        <w:spacing w:after="0" w:line="360" w:lineRule="auto"/>
        <w:ind w:firstLine="567"/>
        <w:jc w:val="both"/>
        <w:rPr>
          <w:rFonts w:ascii="Times New Roman" w:eastAsia="Times New Roman" w:hAnsi="Times New Roman" w:cs="Times New Roman"/>
          <w:sz w:val="28"/>
          <w:szCs w:val="28"/>
          <w:lang w:eastAsia="ru-RU"/>
        </w:rPr>
      </w:pPr>
      <w:r w:rsidRPr="00410D07">
        <w:rPr>
          <w:rFonts w:ascii="Times New Roman" w:eastAsia="Times New Roman" w:hAnsi="Times New Roman" w:cs="Times New Roman"/>
          <w:sz w:val="28"/>
          <w:szCs w:val="28"/>
          <w:lang w:eastAsia="ru-RU"/>
        </w:rPr>
        <w:t xml:space="preserve">Упровадження компетентнісного </w:t>
      </w:r>
      <w:proofErr w:type="gramStart"/>
      <w:r w:rsidRPr="00410D07">
        <w:rPr>
          <w:rFonts w:ascii="Times New Roman" w:eastAsia="Times New Roman" w:hAnsi="Times New Roman" w:cs="Times New Roman"/>
          <w:sz w:val="28"/>
          <w:szCs w:val="28"/>
          <w:lang w:eastAsia="ru-RU"/>
        </w:rPr>
        <w:t>п</w:t>
      </w:r>
      <w:proofErr w:type="gramEnd"/>
      <w:r w:rsidRPr="00410D07">
        <w:rPr>
          <w:rFonts w:ascii="Times New Roman" w:eastAsia="Times New Roman" w:hAnsi="Times New Roman" w:cs="Times New Roman"/>
          <w:sz w:val="28"/>
          <w:szCs w:val="28"/>
          <w:lang w:eastAsia="ru-RU"/>
        </w:rPr>
        <w:t xml:space="preserve">ідходу в поточному навчальному році дозволило забезпечити високу якість дошкільної освіти, сформувати у вихованців цілісну картину світу та розвинути життєву життєздатність. </w:t>
      </w:r>
      <w:r w:rsidR="00C511D6" w:rsidRPr="00C511D6">
        <w:rPr>
          <w:rFonts w:ascii="Times New Roman" w:eastAsia="Times New Roman" w:hAnsi="Times New Roman" w:cs="Times New Roman"/>
          <w:sz w:val="28"/>
          <w:szCs w:val="28"/>
          <w:lang w:val="uk-UA" w:eastAsia="ru-RU"/>
        </w:rPr>
        <w:t xml:space="preserve"> </w:t>
      </w:r>
    </w:p>
    <w:p w14:paraId="11C94D82" w14:textId="16B1F870" w:rsidR="00C511D6" w:rsidRPr="000259AD" w:rsidRDefault="008C1823" w:rsidP="000259AD">
      <w:pPr>
        <w:spacing w:after="0" w:line="360" w:lineRule="auto"/>
        <w:jc w:val="center"/>
        <w:outlineLvl w:val="2"/>
        <w:rPr>
          <w:rFonts w:ascii="Times New Roman" w:eastAsia="Times New Roman" w:hAnsi="Times New Roman" w:cs="Times New Roman"/>
          <w:b/>
          <w:bCs/>
          <w:i/>
          <w:sz w:val="28"/>
          <w:szCs w:val="28"/>
          <w:lang w:val="uk-UA" w:eastAsia="ru-RU"/>
        </w:rPr>
      </w:pPr>
      <w:r>
        <w:rPr>
          <w:rFonts w:ascii="Times New Roman" w:eastAsia="Times New Roman" w:hAnsi="Times New Roman" w:cs="Times New Roman"/>
          <w:b/>
          <w:bCs/>
          <w:i/>
          <w:sz w:val="28"/>
          <w:szCs w:val="28"/>
          <w:lang w:val="uk-UA" w:eastAsia="ru-RU"/>
        </w:rPr>
        <w:lastRenderedPageBreak/>
        <w:t>2.4</w:t>
      </w:r>
      <w:r w:rsidR="00C511D6" w:rsidRPr="000259AD">
        <w:rPr>
          <w:rFonts w:ascii="Times New Roman" w:eastAsia="Times New Roman" w:hAnsi="Times New Roman" w:cs="Times New Roman"/>
          <w:b/>
          <w:bCs/>
          <w:i/>
          <w:sz w:val="28"/>
          <w:szCs w:val="28"/>
          <w:lang w:val="uk-UA" w:eastAsia="ru-RU"/>
        </w:rPr>
        <w:t>. Результати моніторингу якості освіти</w:t>
      </w:r>
    </w:p>
    <w:p w14:paraId="72AF254D" w14:textId="68CDCDE3" w:rsidR="00C511D6" w:rsidRPr="00C511D6" w:rsidRDefault="00C511D6" w:rsidP="000259AD">
      <w:pPr>
        <w:spacing w:after="0" w:line="360" w:lineRule="auto"/>
        <w:ind w:firstLine="567"/>
        <w:jc w:val="both"/>
        <w:rPr>
          <w:rFonts w:ascii="Times New Roman" w:eastAsia="Times New Roman" w:hAnsi="Times New Roman" w:cs="Times New Roman"/>
          <w:sz w:val="28"/>
          <w:szCs w:val="28"/>
          <w:lang w:val="uk-UA" w:eastAsia="ru-RU"/>
        </w:rPr>
      </w:pPr>
      <w:r w:rsidRPr="00C511D6">
        <w:rPr>
          <w:rFonts w:ascii="Times New Roman" w:eastAsia="Times New Roman" w:hAnsi="Times New Roman" w:cs="Times New Roman"/>
          <w:sz w:val="28"/>
          <w:szCs w:val="28"/>
          <w:lang w:val="uk-UA" w:eastAsia="ru-RU"/>
        </w:rPr>
        <w:t xml:space="preserve">Протягом року (у жовтні та травні) проводився системний внутрішній моніторинг рівня сформованості компетентностей дітей згідно з вимогами Базового компонента. Інструментарій включав спостереження, бесіди, аналіз продуктів дитячої діяльності. Результати узагальнювалися у вигляді аналітичних довідок по кожній віковій групі. Порівняльний аналіз показав позитивну динаміку: суттєво зріс відсоток дітей із високим та достатнім рівнем розвитку, що підтверджує ефективність обраних педагогічних методів та стабільність освітнього процесу. </w:t>
      </w:r>
    </w:p>
    <w:p w14:paraId="26887094" w14:textId="77777777" w:rsidR="00410D07" w:rsidRDefault="00410D07" w:rsidP="00700AEB">
      <w:pPr>
        <w:spacing w:after="0" w:line="360" w:lineRule="auto"/>
        <w:outlineLvl w:val="1"/>
        <w:rPr>
          <w:rFonts w:ascii="Times New Roman" w:eastAsia="Times New Roman" w:hAnsi="Times New Roman" w:cs="Times New Roman"/>
          <w:b/>
          <w:bCs/>
          <w:i/>
          <w:sz w:val="28"/>
          <w:szCs w:val="28"/>
          <w:lang w:val="uk-UA" w:eastAsia="ru-RU"/>
        </w:rPr>
      </w:pPr>
    </w:p>
    <w:p w14:paraId="23534AA7" w14:textId="77777777" w:rsidR="00700AEB" w:rsidRDefault="00700AEB" w:rsidP="00700AEB">
      <w:pPr>
        <w:spacing w:after="0" w:line="360" w:lineRule="auto"/>
        <w:outlineLvl w:val="1"/>
        <w:rPr>
          <w:rFonts w:ascii="Times New Roman" w:eastAsia="Times New Roman" w:hAnsi="Times New Roman" w:cs="Times New Roman"/>
          <w:b/>
          <w:bCs/>
          <w:i/>
          <w:sz w:val="28"/>
          <w:szCs w:val="28"/>
          <w:lang w:val="uk-UA" w:eastAsia="ru-RU"/>
        </w:rPr>
      </w:pPr>
    </w:p>
    <w:p w14:paraId="5B53AD91" w14:textId="77777777" w:rsidR="006D7C8C" w:rsidRDefault="006D7C8C" w:rsidP="000259AD">
      <w:pPr>
        <w:spacing w:after="0" w:line="360" w:lineRule="auto"/>
        <w:jc w:val="center"/>
        <w:outlineLvl w:val="1"/>
        <w:rPr>
          <w:rFonts w:ascii="Times New Roman" w:eastAsia="Times New Roman" w:hAnsi="Times New Roman" w:cs="Times New Roman"/>
          <w:b/>
          <w:bCs/>
          <w:i/>
          <w:sz w:val="28"/>
          <w:szCs w:val="28"/>
          <w:lang w:val="uk-UA" w:eastAsia="ru-RU"/>
        </w:rPr>
      </w:pPr>
    </w:p>
    <w:p w14:paraId="2380EAE4" w14:textId="168B7853" w:rsidR="00C511D6" w:rsidRPr="000259AD" w:rsidRDefault="008C1823" w:rsidP="000259AD">
      <w:pPr>
        <w:spacing w:after="0" w:line="360" w:lineRule="auto"/>
        <w:jc w:val="center"/>
        <w:outlineLvl w:val="1"/>
        <w:rPr>
          <w:rFonts w:ascii="Times New Roman" w:eastAsia="Times New Roman" w:hAnsi="Times New Roman" w:cs="Times New Roman"/>
          <w:b/>
          <w:bCs/>
          <w:i/>
          <w:sz w:val="28"/>
          <w:szCs w:val="28"/>
          <w:lang w:val="uk-UA" w:eastAsia="ru-RU"/>
        </w:rPr>
      </w:pPr>
      <w:r>
        <w:rPr>
          <w:rFonts w:ascii="Times New Roman" w:eastAsia="Times New Roman" w:hAnsi="Times New Roman" w:cs="Times New Roman"/>
          <w:b/>
          <w:bCs/>
          <w:i/>
          <w:sz w:val="28"/>
          <w:szCs w:val="28"/>
          <w:lang w:val="uk-UA" w:eastAsia="ru-RU"/>
        </w:rPr>
        <w:t>3</w:t>
      </w:r>
      <w:r w:rsidR="00C511D6" w:rsidRPr="000259AD">
        <w:rPr>
          <w:rFonts w:ascii="Times New Roman" w:eastAsia="Times New Roman" w:hAnsi="Times New Roman" w:cs="Times New Roman"/>
          <w:b/>
          <w:bCs/>
          <w:i/>
          <w:sz w:val="28"/>
          <w:szCs w:val="28"/>
          <w:lang w:val="uk-UA" w:eastAsia="ru-RU"/>
        </w:rPr>
        <w:t>. ВИХОВНА РОБОТА</w:t>
      </w:r>
    </w:p>
    <w:p w14:paraId="23C0040C" w14:textId="630D5016" w:rsidR="00C511D6" w:rsidRPr="000259AD" w:rsidRDefault="008C1823" w:rsidP="000259AD">
      <w:pPr>
        <w:spacing w:after="0" w:line="360" w:lineRule="auto"/>
        <w:jc w:val="center"/>
        <w:outlineLvl w:val="2"/>
        <w:rPr>
          <w:rFonts w:ascii="Times New Roman" w:eastAsia="Times New Roman" w:hAnsi="Times New Roman" w:cs="Times New Roman"/>
          <w:b/>
          <w:bCs/>
          <w:i/>
          <w:sz w:val="28"/>
          <w:szCs w:val="28"/>
          <w:lang w:val="uk-UA" w:eastAsia="ru-RU"/>
        </w:rPr>
      </w:pPr>
      <w:r>
        <w:rPr>
          <w:rFonts w:ascii="Times New Roman" w:eastAsia="Times New Roman" w:hAnsi="Times New Roman" w:cs="Times New Roman"/>
          <w:b/>
          <w:bCs/>
          <w:i/>
          <w:sz w:val="28"/>
          <w:szCs w:val="28"/>
          <w:lang w:val="uk-UA" w:eastAsia="ru-RU"/>
        </w:rPr>
        <w:t>3</w:t>
      </w:r>
      <w:r w:rsidR="00C511D6" w:rsidRPr="000259AD">
        <w:rPr>
          <w:rFonts w:ascii="Times New Roman" w:eastAsia="Times New Roman" w:hAnsi="Times New Roman" w:cs="Times New Roman"/>
          <w:b/>
          <w:bCs/>
          <w:i/>
          <w:sz w:val="28"/>
          <w:szCs w:val="28"/>
          <w:lang w:val="uk-UA" w:eastAsia="ru-RU"/>
        </w:rPr>
        <w:t>.1. Національно-патріотичне виховання</w:t>
      </w:r>
    </w:p>
    <w:p w14:paraId="18680452" w14:textId="04E24128" w:rsidR="00C511D6" w:rsidRPr="00C511D6" w:rsidRDefault="00C511D6" w:rsidP="000259AD">
      <w:pPr>
        <w:spacing w:after="0" w:line="360" w:lineRule="auto"/>
        <w:ind w:firstLine="567"/>
        <w:jc w:val="both"/>
        <w:rPr>
          <w:rFonts w:ascii="Times New Roman" w:eastAsia="Times New Roman" w:hAnsi="Times New Roman" w:cs="Times New Roman"/>
          <w:sz w:val="28"/>
          <w:szCs w:val="28"/>
          <w:lang w:val="uk-UA" w:eastAsia="ru-RU"/>
        </w:rPr>
      </w:pPr>
      <w:r w:rsidRPr="00C511D6">
        <w:rPr>
          <w:rFonts w:ascii="Times New Roman" w:eastAsia="Times New Roman" w:hAnsi="Times New Roman" w:cs="Times New Roman"/>
          <w:sz w:val="28"/>
          <w:szCs w:val="28"/>
          <w:lang w:val="uk-UA" w:eastAsia="ru-RU"/>
        </w:rPr>
        <w:t xml:space="preserve">Цей напрям є наскрізним у всій діяльності закладу. Виховання патріотичних почуттів відбувалося через занурення дітей у культурну спадщину українського народу. Протягом року було організовано тематичні тижні </w:t>
      </w:r>
      <w:r w:rsidR="00700AEB">
        <w:rPr>
          <w:rFonts w:ascii="Times New Roman" w:eastAsia="Times New Roman" w:hAnsi="Times New Roman" w:cs="Times New Roman"/>
          <w:sz w:val="28"/>
          <w:szCs w:val="28"/>
          <w:lang w:val="uk-UA" w:eastAsia="ru-RU"/>
        </w:rPr>
        <w:t>,</w:t>
      </w:r>
      <w:r w:rsidRPr="00C511D6">
        <w:rPr>
          <w:rFonts w:ascii="Times New Roman" w:eastAsia="Times New Roman" w:hAnsi="Times New Roman" w:cs="Times New Roman"/>
          <w:sz w:val="28"/>
          <w:szCs w:val="28"/>
          <w:lang w:val="uk-UA" w:eastAsia="ru-RU"/>
        </w:rPr>
        <w:t xml:space="preserve">народознавчі свята, бесіди про державні та народні символи. Діти знайомилися з історією рідного краю, традиціями та фольклором. Особливе виховне значення мали благодійні акції та ярмарки за участю батьків, що формувало у вихованців почуття єдності, гордості за свою країну та глибоку повагу до захисників. </w:t>
      </w:r>
    </w:p>
    <w:p w14:paraId="697A8DF6" w14:textId="5C8A24A0" w:rsidR="00C511D6" w:rsidRPr="000259AD" w:rsidRDefault="008C1823" w:rsidP="008C1823">
      <w:pPr>
        <w:spacing w:after="0" w:line="360" w:lineRule="auto"/>
        <w:outlineLvl w:val="2"/>
        <w:rPr>
          <w:rFonts w:ascii="Times New Roman" w:eastAsia="Times New Roman" w:hAnsi="Times New Roman" w:cs="Times New Roman"/>
          <w:b/>
          <w:bCs/>
          <w:i/>
          <w:sz w:val="28"/>
          <w:szCs w:val="28"/>
          <w:lang w:val="uk-UA" w:eastAsia="ru-RU"/>
        </w:rPr>
      </w:pPr>
      <w:r>
        <w:rPr>
          <w:rFonts w:ascii="Times New Roman" w:eastAsia="Times New Roman" w:hAnsi="Times New Roman" w:cs="Times New Roman"/>
          <w:b/>
          <w:bCs/>
          <w:i/>
          <w:sz w:val="28"/>
          <w:szCs w:val="28"/>
          <w:lang w:val="uk-UA" w:eastAsia="ru-RU"/>
        </w:rPr>
        <w:t xml:space="preserve">                      3</w:t>
      </w:r>
      <w:r w:rsidR="00C511D6" w:rsidRPr="000259AD">
        <w:rPr>
          <w:rFonts w:ascii="Times New Roman" w:eastAsia="Times New Roman" w:hAnsi="Times New Roman" w:cs="Times New Roman"/>
          <w:b/>
          <w:bCs/>
          <w:i/>
          <w:sz w:val="28"/>
          <w:szCs w:val="28"/>
          <w:lang w:val="uk-UA" w:eastAsia="ru-RU"/>
        </w:rPr>
        <w:t>.2. Формування емоційного інтелекту та соціалізація</w:t>
      </w:r>
    </w:p>
    <w:p w14:paraId="1DA4FDD8" w14:textId="77777777" w:rsidR="00C511D6" w:rsidRPr="00C511D6" w:rsidRDefault="00C511D6" w:rsidP="000259AD">
      <w:pPr>
        <w:spacing w:after="0" w:line="360" w:lineRule="auto"/>
        <w:ind w:firstLine="567"/>
        <w:jc w:val="both"/>
        <w:rPr>
          <w:rFonts w:ascii="Times New Roman" w:eastAsia="Times New Roman" w:hAnsi="Times New Roman" w:cs="Times New Roman"/>
          <w:sz w:val="28"/>
          <w:szCs w:val="28"/>
          <w:lang w:val="uk-UA" w:eastAsia="ru-RU"/>
        </w:rPr>
      </w:pPr>
      <w:r w:rsidRPr="00C511D6">
        <w:rPr>
          <w:rFonts w:ascii="Times New Roman" w:eastAsia="Times New Roman" w:hAnsi="Times New Roman" w:cs="Times New Roman"/>
          <w:sz w:val="28"/>
          <w:szCs w:val="28"/>
          <w:lang w:val="uk-UA" w:eastAsia="ru-RU"/>
        </w:rPr>
        <w:t xml:space="preserve">В умовах сьогодення розвиток емоційної сфери дітей є вкрай важливим. Педагоги використовували методики розпізнавання емоцій, вчили дітей розуміти свій стан та стан оточуючих. Щоденно проводилися «ранкові кола», де діти ділилися настроєм, вчилися висловлювати емпатію та надавати взаємодопомогу. Окрема увага приділялася культурі безконфліктного спілкування, толерантності та навичкам командної взаємодії. </w:t>
      </w:r>
    </w:p>
    <w:p w14:paraId="3AAC051D" w14:textId="77777777" w:rsidR="008C1823" w:rsidRDefault="008C1823" w:rsidP="000259AD">
      <w:pPr>
        <w:spacing w:after="0" w:line="360" w:lineRule="auto"/>
        <w:jc w:val="center"/>
        <w:outlineLvl w:val="2"/>
        <w:rPr>
          <w:rFonts w:ascii="Times New Roman" w:eastAsia="Times New Roman" w:hAnsi="Times New Roman" w:cs="Times New Roman"/>
          <w:b/>
          <w:bCs/>
          <w:i/>
          <w:sz w:val="28"/>
          <w:szCs w:val="28"/>
          <w:lang w:val="uk-UA" w:eastAsia="ru-RU"/>
        </w:rPr>
      </w:pPr>
    </w:p>
    <w:p w14:paraId="5DAB1B63" w14:textId="4656F046" w:rsidR="00C511D6" w:rsidRPr="000259AD" w:rsidRDefault="008C1823" w:rsidP="000259AD">
      <w:pPr>
        <w:spacing w:after="0" w:line="360" w:lineRule="auto"/>
        <w:jc w:val="center"/>
        <w:outlineLvl w:val="2"/>
        <w:rPr>
          <w:rFonts w:ascii="Times New Roman" w:eastAsia="Times New Roman" w:hAnsi="Times New Roman" w:cs="Times New Roman"/>
          <w:b/>
          <w:bCs/>
          <w:i/>
          <w:sz w:val="28"/>
          <w:szCs w:val="28"/>
          <w:lang w:val="uk-UA" w:eastAsia="ru-RU"/>
        </w:rPr>
      </w:pPr>
      <w:r>
        <w:rPr>
          <w:rFonts w:ascii="Times New Roman" w:eastAsia="Times New Roman" w:hAnsi="Times New Roman" w:cs="Times New Roman"/>
          <w:b/>
          <w:bCs/>
          <w:i/>
          <w:sz w:val="28"/>
          <w:szCs w:val="28"/>
          <w:lang w:val="uk-UA" w:eastAsia="ru-RU"/>
        </w:rPr>
        <w:lastRenderedPageBreak/>
        <w:t>3</w:t>
      </w:r>
      <w:r w:rsidR="00C511D6" w:rsidRPr="000259AD">
        <w:rPr>
          <w:rFonts w:ascii="Times New Roman" w:eastAsia="Times New Roman" w:hAnsi="Times New Roman" w:cs="Times New Roman"/>
          <w:b/>
          <w:bCs/>
          <w:i/>
          <w:sz w:val="28"/>
          <w:szCs w:val="28"/>
          <w:lang w:val="uk-UA" w:eastAsia="ru-RU"/>
        </w:rPr>
        <w:t>.3. Екологічна культура та безпека життєдіяльності</w:t>
      </w:r>
    </w:p>
    <w:p w14:paraId="08468F97" w14:textId="77777777" w:rsidR="00C511D6" w:rsidRPr="00C511D6" w:rsidRDefault="00C511D6" w:rsidP="000259AD">
      <w:pPr>
        <w:spacing w:after="0" w:line="360" w:lineRule="auto"/>
        <w:ind w:firstLine="567"/>
        <w:jc w:val="both"/>
        <w:rPr>
          <w:rFonts w:ascii="Times New Roman" w:eastAsia="Times New Roman" w:hAnsi="Times New Roman" w:cs="Times New Roman"/>
          <w:sz w:val="28"/>
          <w:szCs w:val="28"/>
          <w:lang w:val="uk-UA" w:eastAsia="ru-RU"/>
        </w:rPr>
      </w:pPr>
      <w:r w:rsidRPr="00C511D6">
        <w:rPr>
          <w:rFonts w:ascii="Times New Roman" w:eastAsia="Times New Roman" w:hAnsi="Times New Roman" w:cs="Times New Roman"/>
          <w:sz w:val="28"/>
          <w:szCs w:val="28"/>
          <w:lang w:val="uk-UA" w:eastAsia="ru-RU"/>
        </w:rPr>
        <w:t xml:space="preserve">Екологічне виховання реалізовувалося через практичну діяльність: догляд за рослинами, висаджування квітів на майданчиках, організацію дослідницьких екскурсій екологічною стежкою закладу. Формувалися первинні навички сортування сміття та дбайливого ставлення до води та енергії. </w:t>
      </w:r>
    </w:p>
    <w:p w14:paraId="15FF598B" w14:textId="77777777" w:rsidR="00C511D6" w:rsidRDefault="00C511D6" w:rsidP="000259AD">
      <w:pPr>
        <w:spacing w:after="0" w:line="360" w:lineRule="auto"/>
        <w:ind w:firstLine="567"/>
        <w:jc w:val="both"/>
        <w:rPr>
          <w:rFonts w:ascii="Times New Roman" w:eastAsia="Times New Roman" w:hAnsi="Times New Roman" w:cs="Times New Roman"/>
          <w:sz w:val="28"/>
          <w:szCs w:val="28"/>
          <w:lang w:val="uk-UA" w:eastAsia="ru-RU"/>
        </w:rPr>
      </w:pPr>
      <w:r w:rsidRPr="00C511D6">
        <w:rPr>
          <w:rFonts w:ascii="Times New Roman" w:eastAsia="Times New Roman" w:hAnsi="Times New Roman" w:cs="Times New Roman"/>
          <w:sz w:val="28"/>
          <w:szCs w:val="28"/>
          <w:lang w:val="uk-UA" w:eastAsia="ru-RU"/>
        </w:rPr>
        <w:t xml:space="preserve">Паралельно велася системна робота з безпеки життєдіяльності. У межах «Тижнів безпеки» діти в ігровій та інтерактивній формі вивчали правила дорожнього руху, поводження з вогнем, електроприладами та алгоритми дій у разі виявлення підозрілих чи незнайомих предметів. </w:t>
      </w:r>
    </w:p>
    <w:p w14:paraId="104C9A74" w14:textId="77777777" w:rsidR="008C1823" w:rsidRDefault="008C1823" w:rsidP="000F580C">
      <w:pPr>
        <w:spacing w:after="0" w:line="240" w:lineRule="auto"/>
        <w:jc w:val="center"/>
        <w:outlineLvl w:val="2"/>
        <w:rPr>
          <w:rFonts w:ascii="Times New Roman" w:eastAsia="Times New Roman" w:hAnsi="Times New Roman" w:cs="Times New Roman"/>
          <w:b/>
          <w:bCs/>
          <w:i/>
          <w:sz w:val="27"/>
          <w:szCs w:val="27"/>
          <w:lang w:val="uk-UA" w:eastAsia="ru-RU"/>
        </w:rPr>
      </w:pPr>
    </w:p>
    <w:p w14:paraId="001ADA21" w14:textId="2DAD9710" w:rsidR="004F3EED" w:rsidRPr="004F3EED" w:rsidRDefault="008C1823" w:rsidP="000F580C">
      <w:pPr>
        <w:spacing w:after="0" w:line="240" w:lineRule="auto"/>
        <w:jc w:val="center"/>
        <w:outlineLvl w:val="2"/>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7"/>
          <w:szCs w:val="27"/>
          <w:lang w:val="uk-UA" w:eastAsia="ru-RU"/>
        </w:rPr>
        <w:t>3</w:t>
      </w:r>
      <w:r w:rsidR="004F3EED" w:rsidRPr="004F3EED">
        <w:rPr>
          <w:rFonts w:ascii="Times New Roman" w:eastAsia="Times New Roman" w:hAnsi="Times New Roman" w:cs="Times New Roman"/>
          <w:b/>
          <w:bCs/>
          <w:i/>
          <w:sz w:val="28"/>
          <w:szCs w:val="28"/>
          <w:lang w:eastAsia="ru-RU"/>
        </w:rPr>
        <w:t>.4. Соціалізація дітей та розвиток соціально-громадянської компетентності</w:t>
      </w:r>
    </w:p>
    <w:p w14:paraId="212ED30C" w14:textId="77777777" w:rsidR="004F3EED" w:rsidRPr="004F3EED" w:rsidRDefault="004F3EED" w:rsidP="000F580C">
      <w:pPr>
        <w:spacing w:after="0" w:line="360" w:lineRule="auto"/>
        <w:ind w:firstLine="567"/>
        <w:jc w:val="both"/>
        <w:rPr>
          <w:rFonts w:ascii="Times New Roman" w:eastAsia="Times New Roman" w:hAnsi="Times New Roman" w:cs="Times New Roman"/>
          <w:sz w:val="28"/>
          <w:szCs w:val="28"/>
          <w:lang w:eastAsia="ru-RU"/>
        </w:rPr>
      </w:pPr>
      <w:r w:rsidRPr="004F3EED">
        <w:rPr>
          <w:rFonts w:ascii="Times New Roman" w:eastAsia="Times New Roman" w:hAnsi="Times New Roman" w:cs="Times New Roman"/>
          <w:sz w:val="28"/>
          <w:szCs w:val="28"/>
          <w:lang w:eastAsia="ru-RU"/>
        </w:rPr>
        <w:t>У 2025–2026 навчальному році процес соціалізації вихованців розглядався педагогічним колективом як один із базових векторів виховної діяльності. Головна мета полягала у створенні оптимальних умов для успішного входження дитини в соціум, засвоєння нею морально-етичних норм, суспільних цінностей, формування культури поведінки та здатності до ефективної взаємодії з однолітками й дорослими в різних життєвих ситуаціях.</w:t>
      </w:r>
    </w:p>
    <w:p w14:paraId="1C632989" w14:textId="77777777" w:rsidR="004F3EED" w:rsidRPr="004F3EED" w:rsidRDefault="004F3EED" w:rsidP="000F580C">
      <w:pPr>
        <w:spacing w:after="0" w:line="360" w:lineRule="auto"/>
        <w:ind w:firstLine="567"/>
        <w:jc w:val="both"/>
        <w:rPr>
          <w:rFonts w:ascii="Times New Roman" w:eastAsia="Times New Roman" w:hAnsi="Times New Roman" w:cs="Times New Roman"/>
          <w:sz w:val="28"/>
          <w:szCs w:val="28"/>
          <w:lang w:eastAsia="ru-RU"/>
        </w:rPr>
      </w:pPr>
      <w:r w:rsidRPr="004F3EED">
        <w:rPr>
          <w:rFonts w:ascii="Times New Roman" w:eastAsia="Times New Roman" w:hAnsi="Times New Roman" w:cs="Times New Roman"/>
          <w:sz w:val="28"/>
          <w:szCs w:val="28"/>
          <w:lang w:eastAsia="ru-RU"/>
        </w:rPr>
        <w:t>Організація виховного процесу в цьому напрямі набула особливої актуальності через необхідність нівелювання наслідків соціальної ізоляції, викликаної безпековими обмеженнями воєнного стану.</w:t>
      </w:r>
    </w:p>
    <w:p w14:paraId="233D3B26" w14:textId="77777777" w:rsidR="004F3EED" w:rsidRPr="004F3EED" w:rsidRDefault="004F3EED" w:rsidP="000F580C">
      <w:pPr>
        <w:spacing w:after="0" w:line="360" w:lineRule="auto"/>
        <w:jc w:val="both"/>
        <w:rPr>
          <w:rFonts w:ascii="Times New Roman" w:eastAsia="Times New Roman" w:hAnsi="Times New Roman" w:cs="Times New Roman"/>
          <w:sz w:val="28"/>
          <w:szCs w:val="28"/>
          <w:lang w:eastAsia="ru-RU"/>
        </w:rPr>
      </w:pPr>
      <w:r w:rsidRPr="004F3EED">
        <w:rPr>
          <w:rFonts w:ascii="Times New Roman" w:eastAsia="Times New Roman" w:hAnsi="Times New Roman" w:cs="Times New Roman"/>
          <w:sz w:val="28"/>
          <w:szCs w:val="28"/>
          <w:lang w:eastAsia="ru-RU"/>
        </w:rPr>
        <w:t>Робота із соціалізації вихованців реалізовувалася через такі ключові завдання та форми роботи:</w:t>
      </w:r>
    </w:p>
    <w:p w14:paraId="7F12D421" w14:textId="03B4C403" w:rsidR="004F3EED" w:rsidRPr="004F3EED" w:rsidRDefault="004F3EED" w:rsidP="000F580C">
      <w:pPr>
        <w:numPr>
          <w:ilvl w:val="0"/>
          <w:numId w:val="26"/>
        </w:numPr>
        <w:spacing w:after="0" w:line="360" w:lineRule="auto"/>
        <w:jc w:val="both"/>
        <w:rPr>
          <w:rFonts w:ascii="Times New Roman" w:eastAsia="Times New Roman" w:hAnsi="Times New Roman" w:cs="Times New Roman"/>
          <w:sz w:val="28"/>
          <w:szCs w:val="28"/>
          <w:lang w:eastAsia="ru-RU"/>
        </w:rPr>
      </w:pPr>
      <w:r w:rsidRPr="004F3EED">
        <w:rPr>
          <w:rFonts w:ascii="Times New Roman" w:eastAsia="Times New Roman" w:hAnsi="Times New Roman" w:cs="Times New Roman"/>
          <w:b/>
          <w:bCs/>
          <w:sz w:val="28"/>
          <w:szCs w:val="28"/>
          <w:lang w:eastAsia="ru-RU"/>
        </w:rPr>
        <w:t>Формування навичок безконфніктного спілкування та співпраці:</w:t>
      </w:r>
      <w:r w:rsidRPr="004F3EED">
        <w:rPr>
          <w:rFonts w:ascii="Times New Roman" w:eastAsia="Times New Roman" w:hAnsi="Times New Roman" w:cs="Times New Roman"/>
          <w:sz w:val="28"/>
          <w:szCs w:val="28"/>
          <w:lang w:eastAsia="ru-RU"/>
        </w:rPr>
        <w:t xml:space="preserve"> Вихователі всіх вікових груп активно впроваджували в щоденну практику колективні форми діяльності: спільні творчі проєкти, командні дидактичні та рухливі ігри, театралізован</w:t>
      </w:r>
      <w:r w:rsidR="008C1823">
        <w:rPr>
          <w:rFonts w:ascii="Times New Roman" w:eastAsia="Times New Roman" w:hAnsi="Times New Roman" w:cs="Times New Roman"/>
          <w:sz w:val="28"/>
          <w:szCs w:val="28"/>
          <w:lang w:eastAsia="ru-RU"/>
        </w:rPr>
        <w:t>у діяльність. Це дозволило навч</w:t>
      </w:r>
      <w:r w:rsidR="008C1823">
        <w:rPr>
          <w:rFonts w:ascii="Times New Roman" w:eastAsia="Times New Roman" w:hAnsi="Times New Roman" w:cs="Times New Roman"/>
          <w:sz w:val="28"/>
          <w:szCs w:val="28"/>
          <w:lang w:val="uk-UA" w:eastAsia="ru-RU"/>
        </w:rPr>
        <w:t>а</w:t>
      </w:r>
      <w:r w:rsidRPr="004F3EED">
        <w:rPr>
          <w:rFonts w:ascii="Times New Roman" w:eastAsia="Times New Roman" w:hAnsi="Times New Roman" w:cs="Times New Roman"/>
          <w:sz w:val="28"/>
          <w:szCs w:val="28"/>
          <w:lang w:eastAsia="ru-RU"/>
        </w:rPr>
        <w:t xml:space="preserve">ти дітей працювати в </w:t>
      </w:r>
      <w:proofErr w:type="gramStart"/>
      <w:r w:rsidRPr="004F3EED">
        <w:rPr>
          <w:rFonts w:ascii="Times New Roman" w:eastAsia="Times New Roman" w:hAnsi="Times New Roman" w:cs="Times New Roman"/>
          <w:sz w:val="28"/>
          <w:szCs w:val="28"/>
          <w:lang w:eastAsia="ru-RU"/>
        </w:rPr>
        <w:t>м</w:t>
      </w:r>
      <w:proofErr w:type="gramEnd"/>
      <w:r w:rsidRPr="004F3EED">
        <w:rPr>
          <w:rFonts w:ascii="Times New Roman" w:eastAsia="Times New Roman" w:hAnsi="Times New Roman" w:cs="Times New Roman"/>
          <w:sz w:val="28"/>
          <w:szCs w:val="28"/>
          <w:lang w:eastAsia="ru-RU"/>
        </w:rPr>
        <w:t xml:space="preserve">ікрогрупах, узгоджувати власні бажання з інтересами колективу, ділитися іграшками, чергувати </w:t>
      </w:r>
      <w:r w:rsidRPr="004F3EED">
        <w:rPr>
          <w:rFonts w:ascii="Times New Roman" w:eastAsia="Times New Roman" w:hAnsi="Times New Roman" w:cs="Times New Roman"/>
          <w:sz w:val="28"/>
          <w:szCs w:val="28"/>
          <w:lang w:eastAsia="ru-RU"/>
        </w:rPr>
        <w:lastRenderedPageBreak/>
        <w:t>обов'язки та спільно досягати поставленої мети. Особлива увага приділялася культурі мовленнєвого етикету та вмінню вирішувати суперечки шляхом мирного діалогу та компромісу.</w:t>
      </w:r>
    </w:p>
    <w:p w14:paraId="1060E017" w14:textId="66E0B045" w:rsidR="004F3EED" w:rsidRPr="004F3EED" w:rsidRDefault="004F3EED" w:rsidP="000F580C">
      <w:pPr>
        <w:numPr>
          <w:ilvl w:val="0"/>
          <w:numId w:val="26"/>
        </w:numPr>
        <w:spacing w:after="0" w:line="360" w:lineRule="auto"/>
        <w:jc w:val="both"/>
        <w:rPr>
          <w:rFonts w:ascii="Times New Roman" w:eastAsia="Times New Roman" w:hAnsi="Times New Roman" w:cs="Times New Roman"/>
          <w:sz w:val="28"/>
          <w:szCs w:val="28"/>
          <w:lang w:eastAsia="ru-RU"/>
        </w:rPr>
      </w:pPr>
      <w:r w:rsidRPr="004F3EED">
        <w:rPr>
          <w:rFonts w:ascii="Times New Roman" w:eastAsia="Times New Roman" w:hAnsi="Times New Roman" w:cs="Times New Roman"/>
          <w:b/>
          <w:bCs/>
          <w:sz w:val="28"/>
          <w:szCs w:val="28"/>
          <w:lang w:eastAsia="ru-RU"/>
        </w:rPr>
        <w:t>Розвиток емоційного інтелекту та емпатії:</w:t>
      </w:r>
      <w:r w:rsidRPr="004F3EED">
        <w:rPr>
          <w:rFonts w:ascii="Times New Roman" w:eastAsia="Times New Roman" w:hAnsi="Times New Roman" w:cs="Times New Roman"/>
          <w:sz w:val="28"/>
          <w:szCs w:val="28"/>
          <w:lang w:eastAsia="ru-RU"/>
        </w:rPr>
        <w:t xml:space="preserve"> Успішна соціалізація неможлива без здатності розуміти власні емоції та почуття інших людей. Пе</w:t>
      </w:r>
      <w:r w:rsidR="008C1823">
        <w:rPr>
          <w:rFonts w:ascii="Times New Roman" w:eastAsia="Times New Roman" w:hAnsi="Times New Roman" w:cs="Times New Roman"/>
          <w:sz w:val="28"/>
          <w:szCs w:val="28"/>
          <w:lang w:eastAsia="ru-RU"/>
        </w:rPr>
        <w:t xml:space="preserve">дагогами </w:t>
      </w:r>
      <w:r w:rsidRPr="004F3EED">
        <w:rPr>
          <w:rFonts w:ascii="Times New Roman" w:eastAsia="Times New Roman" w:hAnsi="Times New Roman" w:cs="Times New Roman"/>
          <w:sz w:val="28"/>
          <w:szCs w:val="28"/>
          <w:lang w:eastAsia="ru-RU"/>
        </w:rPr>
        <w:t xml:space="preserve"> проводилися цільові заняття з циклу «</w:t>
      </w:r>
      <w:proofErr w:type="gramStart"/>
      <w:r w:rsidRPr="004F3EED">
        <w:rPr>
          <w:rFonts w:ascii="Times New Roman" w:eastAsia="Times New Roman" w:hAnsi="Times New Roman" w:cs="Times New Roman"/>
          <w:sz w:val="28"/>
          <w:szCs w:val="28"/>
          <w:lang w:eastAsia="ru-RU"/>
        </w:rPr>
        <w:t>Св</w:t>
      </w:r>
      <w:proofErr w:type="gramEnd"/>
      <w:r w:rsidRPr="004F3EED">
        <w:rPr>
          <w:rFonts w:ascii="Times New Roman" w:eastAsia="Times New Roman" w:hAnsi="Times New Roman" w:cs="Times New Roman"/>
          <w:sz w:val="28"/>
          <w:szCs w:val="28"/>
          <w:lang w:eastAsia="ru-RU"/>
        </w:rPr>
        <w:t>іт моїх емоцій», «Вчимося співчувати», «Я і мої друзі». Вихованці вчилися розпізнавати емоційні стани оточуючих за мімікою, жестами та інтонацією, виявляти турботу про літніх людей, допомагати молодшим дітям та проявляти екологічну емпатію до живих істот.</w:t>
      </w:r>
    </w:p>
    <w:p w14:paraId="6F818D9F" w14:textId="77777777" w:rsidR="004F3EED" w:rsidRPr="004F3EED" w:rsidRDefault="004F3EED" w:rsidP="000F580C">
      <w:pPr>
        <w:numPr>
          <w:ilvl w:val="0"/>
          <w:numId w:val="26"/>
        </w:numPr>
        <w:spacing w:after="0" w:line="360" w:lineRule="auto"/>
        <w:jc w:val="both"/>
        <w:rPr>
          <w:rFonts w:ascii="Times New Roman" w:eastAsia="Times New Roman" w:hAnsi="Times New Roman" w:cs="Times New Roman"/>
          <w:sz w:val="28"/>
          <w:szCs w:val="28"/>
          <w:lang w:eastAsia="ru-RU"/>
        </w:rPr>
      </w:pPr>
      <w:r w:rsidRPr="004F3EED">
        <w:rPr>
          <w:rFonts w:ascii="Times New Roman" w:eastAsia="Times New Roman" w:hAnsi="Times New Roman" w:cs="Times New Roman"/>
          <w:b/>
          <w:bCs/>
          <w:sz w:val="28"/>
          <w:szCs w:val="28"/>
          <w:lang w:eastAsia="ru-RU"/>
        </w:rPr>
        <w:t>Засвоєння соціальних ролей через сюжетно-рольову гру:</w:t>
      </w:r>
      <w:r w:rsidRPr="004F3EED">
        <w:rPr>
          <w:rFonts w:ascii="Times New Roman" w:eastAsia="Times New Roman" w:hAnsi="Times New Roman" w:cs="Times New Roman"/>
          <w:sz w:val="28"/>
          <w:szCs w:val="28"/>
          <w:lang w:eastAsia="ru-RU"/>
        </w:rPr>
        <w:t xml:space="preserve"> Сюжетно-рольова гра залишається головним майданчиком для моделювання соціального досвіду дошкільників. Протягом року було суттєво оновлено атрибутику та збагачено зміст традиційних ігор: «Сім'я», «Лікарня», «Супермаркет», «Перукарня», «Нова пошта», «Рятувальники». Через програвання різних ролей діти освоювали правила поведінки у громадських місцях, закріплювали знання про професії дорослих та вчилися моделювати моделі безпечної й толерантної поведінки.</w:t>
      </w:r>
    </w:p>
    <w:p w14:paraId="51DAE6E4" w14:textId="5334C274" w:rsidR="004F3EED" w:rsidRPr="004F3EED" w:rsidRDefault="004F3EED" w:rsidP="000F580C">
      <w:pPr>
        <w:numPr>
          <w:ilvl w:val="0"/>
          <w:numId w:val="26"/>
        </w:numPr>
        <w:spacing w:after="0" w:line="360" w:lineRule="auto"/>
        <w:jc w:val="both"/>
        <w:rPr>
          <w:rFonts w:ascii="Times New Roman" w:eastAsia="Times New Roman" w:hAnsi="Times New Roman" w:cs="Times New Roman"/>
          <w:sz w:val="28"/>
          <w:szCs w:val="28"/>
          <w:lang w:eastAsia="ru-RU"/>
        </w:rPr>
      </w:pPr>
      <w:r w:rsidRPr="004F3EED">
        <w:rPr>
          <w:rFonts w:ascii="Times New Roman" w:eastAsia="Times New Roman" w:hAnsi="Times New Roman" w:cs="Times New Roman"/>
          <w:b/>
          <w:bCs/>
          <w:sz w:val="28"/>
          <w:szCs w:val="28"/>
          <w:lang w:eastAsia="ru-RU"/>
        </w:rPr>
        <w:t>Громадянське виховання та первинна правова культура:</w:t>
      </w:r>
      <w:r w:rsidRPr="004F3EED">
        <w:rPr>
          <w:rFonts w:ascii="Times New Roman" w:eastAsia="Times New Roman" w:hAnsi="Times New Roman" w:cs="Times New Roman"/>
          <w:sz w:val="28"/>
          <w:szCs w:val="28"/>
          <w:lang w:eastAsia="ru-RU"/>
        </w:rPr>
        <w:t xml:space="preserve"> Процес </w:t>
      </w:r>
      <w:proofErr w:type="gramStart"/>
      <w:r w:rsidRPr="004F3EED">
        <w:rPr>
          <w:rFonts w:ascii="Times New Roman" w:eastAsia="Times New Roman" w:hAnsi="Times New Roman" w:cs="Times New Roman"/>
          <w:sz w:val="28"/>
          <w:szCs w:val="28"/>
          <w:lang w:eastAsia="ru-RU"/>
        </w:rPr>
        <w:t>соц</w:t>
      </w:r>
      <w:proofErr w:type="gramEnd"/>
      <w:r w:rsidRPr="004F3EED">
        <w:rPr>
          <w:rFonts w:ascii="Times New Roman" w:eastAsia="Times New Roman" w:hAnsi="Times New Roman" w:cs="Times New Roman"/>
          <w:sz w:val="28"/>
          <w:szCs w:val="28"/>
          <w:lang w:eastAsia="ru-RU"/>
        </w:rPr>
        <w:t xml:space="preserve">іалізації включав знайомство дітей з їхніми правами та обов'язками (в ігровій та доступній формі відповідно до Конвенції ООН про права дитини). Вихованці старших груп ознайомилися з поняттями «правила групи», «права дитини на освіту, відпочинок, медичну допомогу», а також усвідомили свої обов'язки </w:t>
      </w:r>
      <w:r w:rsidR="00BE20C4">
        <w:rPr>
          <w:rFonts w:ascii="Times New Roman" w:eastAsia="Times New Roman" w:hAnsi="Times New Roman" w:cs="Times New Roman"/>
          <w:sz w:val="28"/>
          <w:szCs w:val="28"/>
          <w:lang w:eastAsia="ru-RU"/>
        </w:rPr>
        <w:t>-</w:t>
      </w:r>
      <w:r w:rsidRPr="004F3EED">
        <w:rPr>
          <w:rFonts w:ascii="Times New Roman" w:eastAsia="Times New Roman" w:hAnsi="Times New Roman" w:cs="Times New Roman"/>
          <w:sz w:val="28"/>
          <w:szCs w:val="28"/>
          <w:lang w:eastAsia="ru-RU"/>
        </w:rPr>
        <w:t xml:space="preserve"> поважати інших, підтримувати порядок, берегти майно закладу. Це заклало міцні підвалини для формування свідомої громадянської позиції.</w:t>
      </w:r>
    </w:p>
    <w:p w14:paraId="55D89597" w14:textId="54D73164" w:rsidR="004F3EED" w:rsidRPr="004F3EED" w:rsidRDefault="004F3EED" w:rsidP="000F580C">
      <w:pPr>
        <w:spacing w:after="0" w:line="360" w:lineRule="auto"/>
        <w:ind w:firstLine="567"/>
        <w:jc w:val="both"/>
        <w:rPr>
          <w:rFonts w:ascii="Times New Roman" w:eastAsia="Times New Roman" w:hAnsi="Times New Roman" w:cs="Times New Roman"/>
          <w:sz w:val="28"/>
          <w:szCs w:val="28"/>
          <w:lang w:eastAsia="ru-RU"/>
        </w:rPr>
      </w:pPr>
      <w:proofErr w:type="gramStart"/>
      <w:r w:rsidRPr="004F3EED">
        <w:rPr>
          <w:rFonts w:ascii="Times New Roman" w:eastAsia="Times New Roman" w:hAnsi="Times New Roman" w:cs="Times New Roman"/>
          <w:sz w:val="28"/>
          <w:szCs w:val="28"/>
          <w:lang w:eastAsia="ru-RU"/>
        </w:rPr>
        <w:t>Ц</w:t>
      </w:r>
      <w:proofErr w:type="gramEnd"/>
      <w:r w:rsidRPr="004F3EED">
        <w:rPr>
          <w:rFonts w:ascii="Times New Roman" w:eastAsia="Times New Roman" w:hAnsi="Times New Roman" w:cs="Times New Roman"/>
          <w:sz w:val="28"/>
          <w:szCs w:val="28"/>
          <w:lang w:eastAsia="ru-RU"/>
        </w:rPr>
        <w:t xml:space="preserve">ілеспрямована робота із соціалізації у 2025–2026 навчальному році дала змогу сформувати у вихованців високий рівень соціальної компетентності. </w:t>
      </w:r>
    </w:p>
    <w:p w14:paraId="70EF96BF" w14:textId="1FA3AAFA" w:rsidR="000F580C" w:rsidRPr="000F580C" w:rsidRDefault="008C1823" w:rsidP="000F580C">
      <w:pPr>
        <w:spacing w:after="0" w:line="360" w:lineRule="auto"/>
        <w:jc w:val="center"/>
        <w:outlineLvl w:val="2"/>
        <w:rPr>
          <w:rFonts w:ascii="Times New Roman" w:eastAsia="Times New Roman" w:hAnsi="Times New Roman" w:cs="Times New Roman"/>
          <w:b/>
          <w:bCs/>
          <w:i/>
          <w:sz w:val="28"/>
          <w:szCs w:val="27"/>
          <w:lang w:eastAsia="ru-RU"/>
        </w:rPr>
      </w:pPr>
      <w:r>
        <w:rPr>
          <w:rFonts w:ascii="Times New Roman" w:eastAsia="Times New Roman" w:hAnsi="Times New Roman" w:cs="Times New Roman"/>
          <w:b/>
          <w:bCs/>
          <w:i/>
          <w:sz w:val="27"/>
          <w:szCs w:val="27"/>
          <w:lang w:val="uk-UA" w:eastAsia="ru-RU"/>
        </w:rPr>
        <w:lastRenderedPageBreak/>
        <w:t>3</w:t>
      </w:r>
      <w:r w:rsidR="000F580C" w:rsidRPr="000F580C">
        <w:rPr>
          <w:rFonts w:ascii="Times New Roman" w:eastAsia="Times New Roman" w:hAnsi="Times New Roman" w:cs="Times New Roman"/>
          <w:b/>
          <w:bCs/>
          <w:i/>
          <w:sz w:val="27"/>
          <w:szCs w:val="27"/>
          <w:lang w:eastAsia="ru-RU"/>
        </w:rPr>
        <w:t>.</w:t>
      </w:r>
      <w:r w:rsidR="000F580C" w:rsidRPr="000F580C">
        <w:rPr>
          <w:rFonts w:ascii="Times New Roman" w:eastAsia="Times New Roman" w:hAnsi="Times New Roman" w:cs="Times New Roman"/>
          <w:b/>
          <w:bCs/>
          <w:i/>
          <w:sz w:val="28"/>
          <w:szCs w:val="27"/>
          <w:lang w:eastAsia="ru-RU"/>
        </w:rPr>
        <w:t>5. Безпека життєдіяльності та цивільний захист вихованців</w:t>
      </w:r>
    </w:p>
    <w:p w14:paraId="327715DF" w14:textId="623F58AB" w:rsidR="000F580C" w:rsidRDefault="000F580C" w:rsidP="000F580C">
      <w:pPr>
        <w:spacing w:after="0" w:line="360" w:lineRule="auto"/>
        <w:ind w:firstLine="567"/>
        <w:jc w:val="both"/>
        <w:rPr>
          <w:rFonts w:ascii="Times New Roman" w:eastAsia="Times New Roman" w:hAnsi="Times New Roman" w:cs="Times New Roman"/>
          <w:sz w:val="28"/>
          <w:szCs w:val="24"/>
          <w:lang w:eastAsia="ru-RU"/>
        </w:rPr>
      </w:pPr>
      <w:r w:rsidRPr="000F580C">
        <w:rPr>
          <w:rFonts w:ascii="Times New Roman" w:eastAsia="Times New Roman" w:hAnsi="Times New Roman" w:cs="Times New Roman"/>
          <w:sz w:val="28"/>
          <w:szCs w:val="24"/>
          <w:lang w:eastAsia="ru-RU"/>
        </w:rPr>
        <w:t>Забезпечення безпеки життєдіяльності вихованців в умовах правового режиму воєнного стану було і залишається найважливішим, безумовним пріоритетом у діяльності закладу дошкільної освіти. Виховна робота у цьому векторі мала системний характері і була спрямована на формування у дітей комплексу знань, умінь та навичок, що дозволяють орієнтуватися в надзвичайних ситуаціях і зберігати власне життя та здоров'я.</w:t>
      </w:r>
    </w:p>
    <w:p w14:paraId="33398298" w14:textId="0973E362" w:rsidR="00952668" w:rsidRPr="00BD1D13" w:rsidRDefault="00952668" w:rsidP="000F580C">
      <w:pPr>
        <w:spacing w:after="0" w:line="360" w:lineRule="auto"/>
        <w:ind w:firstLine="567"/>
        <w:jc w:val="both"/>
        <w:rPr>
          <w:rFonts w:ascii="Times New Roman" w:eastAsia="Times New Roman" w:hAnsi="Times New Roman" w:cs="Times New Roman"/>
          <w:sz w:val="28"/>
          <w:szCs w:val="24"/>
          <w:lang w:val="uk-UA" w:eastAsia="ru-RU"/>
        </w:rPr>
      </w:pPr>
      <w:r w:rsidRPr="00952668">
        <w:rPr>
          <w:rFonts w:ascii="Times New Roman" w:eastAsia="Times New Roman" w:hAnsi="Times New Roman" w:cs="Times New Roman"/>
          <w:sz w:val="28"/>
          <w:szCs w:val="24"/>
          <w:lang w:eastAsia="ru-RU"/>
        </w:rPr>
        <w:t xml:space="preserve">Спільними </w:t>
      </w:r>
      <w:r w:rsidR="008C1823">
        <w:rPr>
          <w:rFonts w:ascii="Times New Roman" w:eastAsia="Times New Roman" w:hAnsi="Times New Roman" w:cs="Times New Roman"/>
          <w:sz w:val="28"/>
          <w:szCs w:val="24"/>
          <w:lang w:eastAsia="ru-RU"/>
        </w:rPr>
        <w:t>зусиллями педагогів та п</w:t>
      </w:r>
      <w:r w:rsidR="008C1823">
        <w:rPr>
          <w:rFonts w:ascii="Times New Roman" w:eastAsia="Times New Roman" w:hAnsi="Times New Roman" w:cs="Times New Roman"/>
          <w:sz w:val="28"/>
          <w:szCs w:val="24"/>
          <w:lang w:val="uk-UA" w:eastAsia="ru-RU"/>
        </w:rPr>
        <w:t>рацівників ЗДО</w:t>
      </w:r>
      <w:r w:rsidRPr="00952668">
        <w:rPr>
          <w:rFonts w:ascii="Times New Roman" w:eastAsia="Times New Roman" w:hAnsi="Times New Roman" w:cs="Times New Roman"/>
          <w:sz w:val="28"/>
          <w:szCs w:val="24"/>
          <w:lang w:eastAsia="ru-RU"/>
        </w:rPr>
        <w:t xml:space="preserve"> процес переміщення до захисного укриття було доведено до автоматизму відповідно до затв</w:t>
      </w:r>
      <w:r w:rsidR="008C1823">
        <w:rPr>
          <w:rFonts w:ascii="Times New Roman" w:eastAsia="Times New Roman" w:hAnsi="Times New Roman" w:cs="Times New Roman"/>
          <w:sz w:val="28"/>
          <w:szCs w:val="24"/>
          <w:lang w:eastAsia="ru-RU"/>
        </w:rPr>
        <w:t>ерджених внутрішніх інструкцій</w:t>
      </w:r>
      <w:proofErr w:type="gramStart"/>
      <w:r w:rsidR="008C1823">
        <w:rPr>
          <w:rFonts w:ascii="Times New Roman" w:eastAsia="Times New Roman" w:hAnsi="Times New Roman" w:cs="Times New Roman"/>
          <w:sz w:val="28"/>
          <w:szCs w:val="24"/>
          <w:lang w:eastAsia="ru-RU"/>
        </w:rPr>
        <w:t xml:space="preserve"> </w:t>
      </w:r>
      <w:r w:rsidRPr="00952668">
        <w:rPr>
          <w:rFonts w:ascii="Times New Roman" w:eastAsia="Times New Roman" w:hAnsi="Times New Roman" w:cs="Times New Roman"/>
          <w:sz w:val="28"/>
          <w:szCs w:val="24"/>
          <w:lang w:eastAsia="ru-RU"/>
        </w:rPr>
        <w:t>.</w:t>
      </w:r>
      <w:proofErr w:type="gramEnd"/>
      <w:r w:rsidRPr="00952668">
        <w:rPr>
          <w:rFonts w:ascii="Times New Roman" w:eastAsia="Times New Roman" w:hAnsi="Times New Roman" w:cs="Times New Roman"/>
          <w:sz w:val="28"/>
          <w:szCs w:val="24"/>
          <w:lang w:eastAsia="ru-RU"/>
        </w:rPr>
        <w:t xml:space="preserve"> </w:t>
      </w:r>
    </w:p>
    <w:p w14:paraId="1D8EE8DA" w14:textId="77777777" w:rsidR="000F580C" w:rsidRPr="000F580C" w:rsidRDefault="000F580C" w:rsidP="000F580C">
      <w:pPr>
        <w:spacing w:after="0" w:line="360" w:lineRule="auto"/>
        <w:ind w:firstLine="567"/>
        <w:jc w:val="both"/>
        <w:rPr>
          <w:rFonts w:ascii="Times New Roman" w:eastAsia="Times New Roman" w:hAnsi="Times New Roman" w:cs="Times New Roman"/>
          <w:sz w:val="28"/>
          <w:szCs w:val="24"/>
          <w:lang w:eastAsia="ru-RU"/>
        </w:rPr>
      </w:pPr>
      <w:r w:rsidRPr="000F580C">
        <w:rPr>
          <w:rFonts w:ascii="Times New Roman" w:eastAsia="Times New Roman" w:hAnsi="Times New Roman" w:cs="Times New Roman"/>
          <w:sz w:val="28"/>
          <w:szCs w:val="24"/>
          <w:lang w:eastAsia="ru-RU"/>
        </w:rPr>
        <w:t xml:space="preserve">Комплекс заходів із безпеки життєдіяльності у 2025–2026 навчальному році </w:t>
      </w:r>
      <w:proofErr w:type="gramStart"/>
      <w:r w:rsidRPr="000F580C">
        <w:rPr>
          <w:rFonts w:ascii="Times New Roman" w:eastAsia="Times New Roman" w:hAnsi="Times New Roman" w:cs="Times New Roman"/>
          <w:sz w:val="28"/>
          <w:szCs w:val="24"/>
          <w:lang w:eastAsia="ru-RU"/>
        </w:rPr>
        <w:t>включав</w:t>
      </w:r>
      <w:proofErr w:type="gramEnd"/>
      <w:r w:rsidRPr="000F580C">
        <w:rPr>
          <w:rFonts w:ascii="Times New Roman" w:eastAsia="Times New Roman" w:hAnsi="Times New Roman" w:cs="Times New Roman"/>
          <w:sz w:val="28"/>
          <w:szCs w:val="24"/>
          <w:lang w:eastAsia="ru-RU"/>
        </w:rPr>
        <w:t>:</w:t>
      </w:r>
    </w:p>
    <w:p w14:paraId="0E87A8B3" w14:textId="77777777" w:rsidR="000F580C" w:rsidRPr="000F580C" w:rsidRDefault="000F580C" w:rsidP="000F580C">
      <w:pPr>
        <w:numPr>
          <w:ilvl w:val="0"/>
          <w:numId w:val="27"/>
        </w:numPr>
        <w:spacing w:after="0" w:line="360" w:lineRule="auto"/>
        <w:jc w:val="both"/>
        <w:rPr>
          <w:rFonts w:ascii="Times New Roman" w:eastAsia="Times New Roman" w:hAnsi="Times New Roman" w:cs="Times New Roman"/>
          <w:sz w:val="28"/>
          <w:szCs w:val="24"/>
          <w:lang w:eastAsia="ru-RU"/>
        </w:rPr>
      </w:pPr>
      <w:r w:rsidRPr="000F580C">
        <w:rPr>
          <w:rFonts w:ascii="Times New Roman" w:eastAsia="Times New Roman" w:hAnsi="Times New Roman" w:cs="Times New Roman"/>
          <w:b/>
          <w:bCs/>
          <w:sz w:val="28"/>
          <w:szCs w:val="24"/>
          <w:lang w:eastAsia="ru-RU"/>
        </w:rPr>
        <w:t>Тижні безпеки дитини та тематичні заняття:</w:t>
      </w:r>
      <w:r w:rsidRPr="000F580C">
        <w:rPr>
          <w:rFonts w:ascii="Times New Roman" w:eastAsia="Times New Roman" w:hAnsi="Times New Roman" w:cs="Times New Roman"/>
          <w:sz w:val="28"/>
          <w:szCs w:val="24"/>
          <w:lang w:eastAsia="ru-RU"/>
        </w:rPr>
        <w:t xml:space="preserve"> </w:t>
      </w:r>
      <w:proofErr w:type="gramStart"/>
      <w:r w:rsidRPr="000F580C">
        <w:rPr>
          <w:rFonts w:ascii="Times New Roman" w:eastAsia="Times New Roman" w:hAnsi="Times New Roman" w:cs="Times New Roman"/>
          <w:sz w:val="28"/>
          <w:szCs w:val="24"/>
          <w:lang w:eastAsia="ru-RU"/>
        </w:rPr>
        <w:t>У</w:t>
      </w:r>
      <w:proofErr w:type="gramEnd"/>
      <w:r w:rsidRPr="000F580C">
        <w:rPr>
          <w:rFonts w:ascii="Times New Roman" w:eastAsia="Times New Roman" w:hAnsi="Times New Roman" w:cs="Times New Roman"/>
          <w:sz w:val="28"/>
          <w:szCs w:val="24"/>
          <w:lang w:eastAsia="ru-RU"/>
        </w:rPr>
        <w:t xml:space="preserve"> закладі було проведено «Тижні безпеки дитини», в межах яких організовувалися інтегровані заняття, бесіди, моделювання ситуацій за темами: «Пожежна безпека», «Правила дорожнього руху», «Безпека в побуті (електроприлади, ліки, гострі предмети)», «Сам удома» та «Правила спілкування з незнайомцями».</w:t>
      </w:r>
    </w:p>
    <w:p w14:paraId="055F82AB" w14:textId="77777777" w:rsidR="000F580C" w:rsidRPr="000F580C" w:rsidRDefault="000F580C" w:rsidP="000F580C">
      <w:pPr>
        <w:numPr>
          <w:ilvl w:val="0"/>
          <w:numId w:val="27"/>
        </w:numPr>
        <w:spacing w:after="0" w:line="360" w:lineRule="auto"/>
        <w:jc w:val="both"/>
        <w:rPr>
          <w:rFonts w:ascii="Times New Roman" w:eastAsia="Times New Roman" w:hAnsi="Times New Roman" w:cs="Times New Roman"/>
          <w:sz w:val="28"/>
          <w:szCs w:val="24"/>
          <w:lang w:eastAsia="ru-RU"/>
        </w:rPr>
      </w:pPr>
      <w:r w:rsidRPr="000F580C">
        <w:rPr>
          <w:rFonts w:ascii="Times New Roman" w:eastAsia="Times New Roman" w:hAnsi="Times New Roman" w:cs="Times New Roman"/>
          <w:b/>
          <w:bCs/>
          <w:sz w:val="28"/>
          <w:szCs w:val="24"/>
          <w:lang w:eastAsia="ru-RU"/>
        </w:rPr>
        <w:t>Мінна безпека та поводження з невідомими предметами:</w:t>
      </w:r>
      <w:r w:rsidRPr="000F580C">
        <w:rPr>
          <w:rFonts w:ascii="Times New Roman" w:eastAsia="Times New Roman" w:hAnsi="Times New Roman" w:cs="Times New Roman"/>
          <w:sz w:val="28"/>
          <w:szCs w:val="24"/>
          <w:lang w:eastAsia="ru-RU"/>
        </w:rPr>
        <w:t xml:space="preserve"> Зважаючи на виклики сьогодення, особливий акцент було зроблено на вивченні правил мінної безпеки. Завдяки використанню адаптованих дидактичних матеріалів (ігри та розмальовки від ЮНІСЕФ, залучення персонажу Пса Патрона), вихованці чітко засвоїли базове правило трьох «НЕ»: </w:t>
      </w:r>
      <w:r w:rsidRPr="000F580C">
        <w:rPr>
          <w:rFonts w:ascii="Times New Roman" w:eastAsia="Times New Roman" w:hAnsi="Times New Roman" w:cs="Times New Roman"/>
          <w:i/>
          <w:iCs/>
          <w:sz w:val="28"/>
          <w:szCs w:val="24"/>
          <w:lang w:eastAsia="ru-RU"/>
        </w:rPr>
        <w:t>«Не підходь! Не чіпай! Повідом дорослих!»</w:t>
      </w:r>
      <w:r w:rsidRPr="000F580C">
        <w:rPr>
          <w:rFonts w:ascii="Times New Roman" w:eastAsia="Times New Roman" w:hAnsi="Times New Roman" w:cs="Times New Roman"/>
          <w:sz w:val="28"/>
          <w:szCs w:val="24"/>
          <w:lang w:eastAsia="ru-RU"/>
        </w:rPr>
        <w:t>.</w:t>
      </w:r>
    </w:p>
    <w:p w14:paraId="786DC024" w14:textId="7D7759CD" w:rsidR="00F21370" w:rsidRPr="008C1823" w:rsidRDefault="000F580C" w:rsidP="008C1823">
      <w:pPr>
        <w:numPr>
          <w:ilvl w:val="0"/>
          <w:numId w:val="27"/>
        </w:numPr>
        <w:spacing w:after="0" w:line="360" w:lineRule="auto"/>
        <w:jc w:val="both"/>
        <w:rPr>
          <w:rFonts w:ascii="Times New Roman" w:eastAsia="Times New Roman" w:hAnsi="Times New Roman" w:cs="Times New Roman"/>
          <w:sz w:val="28"/>
          <w:szCs w:val="24"/>
          <w:lang w:eastAsia="ru-RU"/>
        </w:rPr>
      </w:pPr>
      <w:r w:rsidRPr="000F580C">
        <w:rPr>
          <w:rFonts w:ascii="Times New Roman" w:eastAsia="Times New Roman" w:hAnsi="Times New Roman" w:cs="Times New Roman"/>
          <w:b/>
          <w:bCs/>
          <w:sz w:val="28"/>
          <w:szCs w:val="24"/>
          <w:lang w:eastAsia="ru-RU"/>
        </w:rPr>
        <w:t>Просвітницька взаємодія з батьками:</w:t>
      </w:r>
      <w:r w:rsidRPr="000F580C">
        <w:rPr>
          <w:rFonts w:ascii="Times New Roman" w:eastAsia="Times New Roman" w:hAnsi="Times New Roman" w:cs="Times New Roman"/>
          <w:sz w:val="28"/>
          <w:szCs w:val="24"/>
          <w:lang w:eastAsia="ru-RU"/>
        </w:rPr>
        <w:t xml:space="preserve"> Питання безпеки постійно дублювалися в батьківських куточках та онлайн-месенджерах. Батькам надавалися інструкції та пам'ятки щодо забезпечення безпечного домашнього простору, комплектування «тривожних рюкзачків» для дітей та правил поведінки </w:t>
      </w:r>
      <w:proofErr w:type="gramStart"/>
      <w:r w:rsidRPr="000F580C">
        <w:rPr>
          <w:rFonts w:ascii="Times New Roman" w:eastAsia="Times New Roman" w:hAnsi="Times New Roman" w:cs="Times New Roman"/>
          <w:sz w:val="28"/>
          <w:szCs w:val="24"/>
          <w:lang w:eastAsia="ru-RU"/>
        </w:rPr>
        <w:t>п</w:t>
      </w:r>
      <w:proofErr w:type="gramEnd"/>
      <w:r w:rsidRPr="000F580C">
        <w:rPr>
          <w:rFonts w:ascii="Times New Roman" w:eastAsia="Times New Roman" w:hAnsi="Times New Roman" w:cs="Times New Roman"/>
          <w:sz w:val="28"/>
          <w:szCs w:val="24"/>
          <w:lang w:eastAsia="ru-RU"/>
        </w:rPr>
        <w:t>ід час надзвичайних ситуацій техн</w:t>
      </w:r>
      <w:r w:rsidR="008C1823">
        <w:rPr>
          <w:rFonts w:ascii="Times New Roman" w:eastAsia="Times New Roman" w:hAnsi="Times New Roman" w:cs="Times New Roman"/>
          <w:sz w:val="28"/>
          <w:szCs w:val="24"/>
          <w:lang w:eastAsia="ru-RU"/>
        </w:rPr>
        <w:t>огенного чи воєнного характер</w:t>
      </w:r>
      <w:r w:rsidR="008C1823">
        <w:rPr>
          <w:rFonts w:ascii="Times New Roman" w:eastAsia="Times New Roman" w:hAnsi="Times New Roman" w:cs="Times New Roman"/>
          <w:sz w:val="28"/>
          <w:szCs w:val="24"/>
          <w:lang w:val="uk-UA" w:eastAsia="ru-RU"/>
        </w:rPr>
        <w:t>у.</w:t>
      </w:r>
    </w:p>
    <w:p w14:paraId="257118EB" w14:textId="75E8A2A2" w:rsidR="00C511D6" w:rsidRPr="00F21370" w:rsidRDefault="008C1823" w:rsidP="00F21370">
      <w:pPr>
        <w:spacing w:after="0" w:line="360" w:lineRule="auto"/>
        <w:jc w:val="center"/>
        <w:outlineLvl w:val="1"/>
        <w:rPr>
          <w:rFonts w:ascii="Times New Roman" w:eastAsia="Times New Roman" w:hAnsi="Times New Roman" w:cs="Times New Roman"/>
          <w:b/>
          <w:bCs/>
          <w:i/>
          <w:sz w:val="28"/>
          <w:szCs w:val="28"/>
          <w:lang w:val="uk-UA" w:eastAsia="ru-RU"/>
        </w:rPr>
      </w:pPr>
      <w:r>
        <w:rPr>
          <w:rFonts w:ascii="Times New Roman" w:eastAsia="Times New Roman" w:hAnsi="Times New Roman" w:cs="Times New Roman"/>
          <w:b/>
          <w:bCs/>
          <w:i/>
          <w:sz w:val="28"/>
          <w:szCs w:val="28"/>
          <w:lang w:val="uk-UA" w:eastAsia="ru-RU"/>
        </w:rPr>
        <w:lastRenderedPageBreak/>
        <w:t>4</w:t>
      </w:r>
      <w:r w:rsidR="00C511D6" w:rsidRPr="00F21370">
        <w:rPr>
          <w:rFonts w:ascii="Times New Roman" w:eastAsia="Times New Roman" w:hAnsi="Times New Roman" w:cs="Times New Roman"/>
          <w:b/>
          <w:bCs/>
          <w:i/>
          <w:sz w:val="28"/>
          <w:szCs w:val="28"/>
          <w:lang w:val="uk-UA" w:eastAsia="ru-RU"/>
        </w:rPr>
        <w:t>. ЗДОРОВ’ЯЗБЕРЕЖУВАЛЬНА ДІЯЛЬНІСТЬ</w:t>
      </w:r>
    </w:p>
    <w:p w14:paraId="7ED5C250" w14:textId="7CA30486" w:rsidR="00C511D6" w:rsidRPr="00F21370" w:rsidRDefault="008C1823" w:rsidP="00F21370">
      <w:pPr>
        <w:spacing w:after="0" w:line="360" w:lineRule="auto"/>
        <w:jc w:val="center"/>
        <w:outlineLvl w:val="2"/>
        <w:rPr>
          <w:rFonts w:ascii="Times New Roman" w:eastAsia="Times New Roman" w:hAnsi="Times New Roman" w:cs="Times New Roman"/>
          <w:b/>
          <w:bCs/>
          <w:i/>
          <w:sz w:val="28"/>
          <w:szCs w:val="28"/>
          <w:lang w:val="uk-UA" w:eastAsia="ru-RU"/>
        </w:rPr>
      </w:pPr>
      <w:r>
        <w:rPr>
          <w:rFonts w:ascii="Times New Roman" w:eastAsia="Times New Roman" w:hAnsi="Times New Roman" w:cs="Times New Roman"/>
          <w:b/>
          <w:bCs/>
          <w:i/>
          <w:sz w:val="28"/>
          <w:szCs w:val="28"/>
          <w:lang w:val="uk-UA" w:eastAsia="ru-RU"/>
        </w:rPr>
        <w:t>4</w:t>
      </w:r>
      <w:r w:rsidR="00C511D6" w:rsidRPr="00F21370">
        <w:rPr>
          <w:rFonts w:ascii="Times New Roman" w:eastAsia="Times New Roman" w:hAnsi="Times New Roman" w:cs="Times New Roman"/>
          <w:b/>
          <w:bCs/>
          <w:i/>
          <w:sz w:val="28"/>
          <w:szCs w:val="28"/>
          <w:lang w:val="uk-UA" w:eastAsia="ru-RU"/>
        </w:rPr>
        <w:t>.1. Фізичний розвиток та медичний супровід</w:t>
      </w:r>
    </w:p>
    <w:p w14:paraId="698C7A2F" w14:textId="77777777" w:rsidR="00C511D6" w:rsidRPr="00C511D6" w:rsidRDefault="00C511D6" w:rsidP="00F21370">
      <w:pPr>
        <w:spacing w:after="0" w:line="360" w:lineRule="auto"/>
        <w:ind w:firstLine="567"/>
        <w:jc w:val="both"/>
        <w:rPr>
          <w:rFonts w:ascii="Times New Roman" w:eastAsia="Times New Roman" w:hAnsi="Times New Roman" w:cs="Times New Roman"/>
          <w:sz w:val="28"/>
          <w:szCs w:val="28"/>
          <w:lang w:val="uk-UA" w:eastAsia="ru-RU"/>
        </w:rPr>
      </w:pPr>
      <w:r w:rsidRPr="00C511D6">
        <w:rPr>
          <w:rFonts w:ascii="Times New Roman" w:eastAsia="Times New Roman" w:hAnsi="Times New Roman" w:cs="Times New Roman"/>
          <w:sz w:val="28"/>
          <w:szCs w:val="28"/>
          <w:lang w:val="uk-UA" w:eastAsia="ru-RU"/>
        </w:rPr>
        <w:t xml:space="preserve">Фізкультурно-оздоровча робота в закладі організована з метою максимального зміцнення імунітету та профілактики захворюваності вихованців. Дотримання рухового режиму забезпечувалося через чітку систему: щоденна ранкова гімнастика, повноцінні фізкультурні заняття (у залі та на свіжому повітрі), рухливі ігри під час прогулянок, фізкультхвилинки та пальчикова гімнастика між заняттями. Медичний персонал здійснював постійний моніторинг фізичного стану дітей, проводив антропометричні вимірювання, контролював санітарний стан групових приміщень, провітрювання та дотримання світлового і теплового режимів. </w:t>
      </w:r>
    </w:p>
    <w:p w14:paraId="4D38587B" w14:textId="109BBDBF" w:rsidR="00C511D6" w:rsidRPr="00F21370" w:rsidRDefault="008C1823" w:rsidP="00F21370">
      <w:pPr>
        <w:spacing w:after="0" w:line="360" w:lineRule="auto"/>
        <w:ind w:firstLine="567"/>
        <w:jc w:val="center"/>
        <w:outlineLvl w:val="2"/>
        <w:rPr>
          <w:rFonts w:ascii="Times New Roman" w:eastAsia="Times New Roman" w:hAnsi="Times New Roman" w:cs="Times New Roman"/>
          <w:b/>
          <w:bCs/>
          <w:i/>
          <w:sz w:val="28"/>
          <w:szCs w:val="28"/>
          <w:lang w:val="uk-UA" w:eastAsia="ru-RU"/>
        </w:rPr>
      </w:pPr>
      <w:r>
        <w:rPr>
          <w:rFonts w:ascii="Times New Roman" w:eastAsia="Times New Roman" w:hAnsi="Times New Roman" w:cs="Times New Roman"/>
          <w:b/>
          <w:bCs/>
          <w:i/>
          <w:sz w:val="28"/>
          <w:szCs w:val="28"/>
          <w:lang w:val="uk-UA" w:eastAsia="ru-RU"/>
        </w:rPr>
        <w:t>4</w:t>
      </w:r>
      <w:r w:rsidR="00C511D6" w:rsidRPr="00F21370">
        <w:rPr>
          <w:rFonts w:ascii="Times New Roman" w:eastAsia="Times New Roman" w:hAnsi="Times New Roman" w:cs="Times New Roman"/>
          <w:b/>
          <w:bCs/>
          <w:i/>
          <w:sz w:val="28"/>
          <w:szCs w:val="28"/>
          <w:lang w:val="uk-UA" w:eastAsia="ru-RU"/>
        </w:rPr>
        <w:t>.2. Психоемоційне благополуччя в умовах сьогодення</w:t>
      </w:r>
    </w:p>
    <w:p w14:paraId="05A746BF" w14:textId="594B4FD1" w:rsidR="00C511D6" w:rsidRPr="00C511D6" w:rsidRDefault="00C511D6" w:rsidP="00F21370">
      <w:pPr>
        <w:spacing w:after="0" w:line="360" w:lineRule="auto"/>
        <w:ind w:firstLine="567"/>
        <w:jc w:val="both"/>
        <w:rPr>
          <w:rFonts w:ascii="Times New Roman" w:eastAsia="Times New Roman" w:hAnsi="Times New Roman" w:cs="Times New Roman"/>
          <w:sz w:val="28"/>
          <w:szCs w:val="28"/>
          <w:lang w:val="uk-UA" w:eastAsia="ru-RU"/>
        </w:rPr>
      </w:pPr>
      <w:r w:rsidRPr="00C511D6">
        <w:rPr>
          <w:rFonts w:ascii="Times New Roman" w:eastAsia="Times New Roman" w:hAnsi="Times New Roman" w:cs="Times New Roman"/>
          <w:sz w:val="28"/>
          <w:szCs w:val="28"/>
          <w:lang w:val="uk-UA" w:eastAsia="ru-RU"/>
        </w:rPr>
        <w:t>Зважаючи на зовнішні чинники воєнного стану, захист ментального здоров'я вихованців став одним із головних завда</w:t>
      </w:r>
      <w:r w:rsidR="008C1823">
        <w:rPr>
          <w:rFonts w:ascii="Times New Roman" w:eastAsia="Times New Roman" w:hAnsi="Times New Roman" w:cs="Times New Roman"/>
          <w:sz w:val="28"/>
          <w:szCs w:val="28"/>
          <w:lang w:val="uk-UA" w:eastAsia="ru-RU"/>
        </w:rPr>
        <w:t>нь. П</w:t>
      </w:r>
      <w:r w:rsidRPr="00C511D6">
        <w:rPr>
          <w:rFonts w:ascii="Times New Roman" w:eastAsia="Times New Roman" w:hAnsi="Times New Roman" w:cs="Times New Roman"/>
          <w:sz w:val="28"/>
          <w:szCs w:val="28"/>
          <w:lang w:val="uk-UA" w:eastAsia="ru-RU"/>
        </w:rPr>
        <w:t xml:space="preserve">едагоги активно впроваджували здоров’язбережувальні та релаксаційні технології: казкотерапію, пісочну терапію, арт-техніки, дихальні вправи для зняття напруги. Велася робота з дітьми в укриттях під час повітряних тривог, де проводилися спокійні ігри та психологічні хвилинки для зниження рівня стресу, паніки чи тривожності. </w:t>
      </w:r>
    </w:p>
    <w:p w14:paraId="7D51BB9D" w14:textId="77777777" w:rsidR="00F21370" w:rsidRDefault="00F21370" w:rsidP="00F21370">
      <w:pPr>
        <w:spacing w:after="0" w:line="360" w:lineRule="auto"/>
        <w:ind w:firstLine="567"/>
        <w:jc w:val="center"/>
        <w:outlineLvl w:val="1"/>
        <w:rPr>
          <w:rFonts w:ascii="Times New Roman" w:eastAsia="Times New Roman" w:hAnsi="Times New Roman" w:cs="Times New Roman"/>
          <w:b/>
          <w:bCs/>
          <w:i/>
          <w:sz w:val="28"/>
          <w:szCs w:val="28"/>
          <w:lang w:val="uk-UA" w:eastAsia="ru-RU"/>
        </w:rPr>
      </w:pPr>
    </w:p>
    <w:p w14:paraId="43977903" w14:textId="77777777" w:rsidR="00F21370" w:rsidRDefault="00F21370" w:rsidP="00F21370">
      <w:pPr>
        <w:spacing w:after="0" w:line="360" w:lineRule="auto"/>
        <w:ind w:firstLine="567"/>
        <w:jc w:val="center"/>
        <w:outlineLvl w:val="1"/>
        <w:rPr>
          <w:rFonts w:ascii="Times New Roman" w:eastAsia="Times New Roman" w:hAnsi="Times New Roman" w:cs="Times New Roman"/>
          <w:b/>
          <w:bCs/>
          <w:i/>
          <w:sz w:val="28"/>
          <w:szCs w:val="28"/>
          <w:lang w:val="uk-UA" w:eastAsia="ru-RU"/>
        </w:rPr>
      </w:pPr>
    </w:p>
    <w:p w14:paraId="250A2F0D" w14:textId="77777777" w:rsidR="00F21370" w:rsidRDefault="00F21370" w:rsidP="00F21370">
      <w:pPr>
        <w:spacing w:after="0" w:line="360" w:lineRule="auto"/>
        <w:ind w:firstLine="567"/>
        <w:jc w:val="center"/>
        <w:outlineLvl w:val="1"/>
        <w:rPr>
          <w:rFonts w:ascii="Times New Roman" w:eastAsia="Times New Roman" w:hAnsi="Times New Roman" w:cs="Times New Roman"/>
          <w:b/>
          <w:bCs/>
          <w:i/>
          <w:sz w:val="28"/>
          <w:szCs w:val="28"/>
          <w:lang w:val="uk-UA" w:eastAsia="ru-RU"/>
        </w:rPr>
      </w:pPr>
    </w:p>
    <w:p w14:paraId="12BBB9BA" w14:textId="77777777" w:rsidR="00F21370" w:rsidRDefault="00F21370" w:rsidP="00F21370">
      <w:pPr>
        <w:spacing w:after="0" w:line="360" w:lineRule="auto"/>
        <w:ind w:firstLine="567"/>
        <w:jc w:val="center"/>
        <w:outlineLvl w:val="1"/>
        <w:rPr>
          <w:rFonts w:ascii="Times New Roman" w:eastAsia="Times New Roman" w:hAnsi="Times New Roman" w:cs="Times New Roman"/>
          <w:b/>
          <w:bCs/>
          <w:i/>
          <w:sz w:val="28"/>
          <w:szCs w:val="28"/>
          <w:lang w:val="uk-UA" w:eastAsia="ru-RU"/>
        </w:rPr>
      </w:pPr>
    </w:p>
    <w:p w14:paraId="46D0CA4B" w14:textId="77777777" w:rsidR="00F21370" w:rsidRDefault="00F21370" w:rsidP="00F21370">
      <w:pPr>
        <w:spacing w:after="0" w:line="360" w:lineRule="auto"/>
        <w:ind w:firstLine="567"/>
        <w:jc w:val="center"/>
        <w:outlineLvl w:val="1"/>
        <w:rPr>
          <w:rFonts w:ascii="Times New Roman" w:eastAsia="Times New Roman" w:hAnsi="Times New Roman" w:cs="Times New Roman"/>
          <w:b/>
          <w:bCs/>
          <w:i/>
          <w:sz w:val="28"/>
          <w:szCs w:val="28"/>
          <w:lang w:val="uk-UA" w:eastAsia="ru-RU"/>
        </w:rPr>
      </w:pPr>
    </w:p>
    <w:p w14:paraId="52ED8227" w14:textId="77777777" w:rsidR="00F21370" w:rsidRDefault="00F21370" w:rsidP="00F21370">
      <w:pPr>
        <w:spacing w:after="0" w:line="360" w:lineRule="auto"/>
        <w:ind w:firstLine="567"/>
        <w:jc w:val="center"/>
        <w:outlineLvl w:val="1"/>
        <w:rPr>
          <w:rFonts w:ascii="Times New Roman" w:eastAsia="Times New Roman" w:hAnsi="Times New Roman" w:cs="Times New Roman"/>
          <w:b/>
          <w:bCs/>
          <w:i/>
          <w:sz w:val="28"/>
          <w:szCs w:val="28"/>
          <w:lang w:val="uk-UA" w:eastAsia="ru-RU"/>
        </w:rPr>
      </w:pPr>
    </w:p>
    <w:p w14:paraId="7CA6E303" w14:textId="77777777" w:rsidR="00F21370" w:rsidRDefault="00F21370" w:rsidP="00F21370">
      <w:pPr>
        <w:spacing w:after="0" w:line="360" w:lineRule="auto"/>
        <w:ind w:firstLine="567"/>
        <w:jc w:val="center"/>
        <w:outlineLvl w:val="1"/>
        <w:rPr>
          <w:rFonts w:ascii="Times New Roman" w:eastAsia="Times New Roman" w:hAnsi="Times New Roman" w:cs="Times New Roman"/>
          <w:b/>
          <w:bCs/>
          <w:i/>
          <w:sz w:val="28"/>
          <w:szCs w:val="28"/>
          <w:lang w:val="uk-UA" w:eastAsia="ru-RU"/>
        </w:rPr>
      </w:pPr>
    </w:p>
    <w:p w14:paraId="295FE9EB" w14:textId="77777777" w:rsidR="00F21370" w:rsidRDefault="00F21370" w:rsidP="00F21370">
      <w:pPr>
        <w:spacing w:after="0" w:line="360" w:lineRule="auto"/>
        <w:ind w:firstLine="567"/>
        <w:jc w:val="center"/>
        <w:outlineLvl w:val="1"/>
        <w:rPr>
          <w:rFonts w:ascii="Times New Roman" w:eastAsia="Times New Roman" w:hAnsi="Times New Roman" w:cs="Times New Roman"/>
          <w:b/>
          <w:bCs/>
          <w:i/>
          <w:sz w:val="28"/>
          <w:szCs w:val="28"/>
          <w:lang w:val="uk-UA" w:eastAsia="ru-RU"/>
        </w:rPr>
      </w:pPr>
    </w:p>
    <w:p w14:paraId="5F9DB1B6" w14:textId="77777777" w:rsidR="00F21370" w:rsidRDefault="00F21370" w:rsidP="00F21370">
      <w:pPr>
        <w:spacing w:after="0" w:line="360" w:lineRule="auto"/>
        <w:ind w:firstLine="567"/>
        <w:jc w:val="center"/>
        <w:outlineLvl w:val="1"/>
        <w:rPr>
          <w:rFonts w:ascii="Times New Roman" w:eastAsia="Times New Roman" w:hAnsi="Times New Roman" w:cs="Times New Roman"/>
          <w:b/>
          <w:bCs/>
          <w:i/>
          <w:sz w:val="28"/>
          <w:szCs w:val="28"/>
          <w:lang w:val="uk-UA" w:eastAsia="ru-RU"/>
        </w:rPr>
      </w:pPr>
    </w:p>
    <w:p w14:paraId="3FB78F0D" w14:textId="77777777" w:rsidR="00F21370" w:rsidRDefault="00F21370" w:rsidP="00F21370">
      <w:pPr>
        <w:spacing w:after="0" w:line="360" w:lineRule="auto"/>
        <w:ind w:firstLine="567"/>
        <w:jc w:val="center"/>
        <w:outlineLvl w:val="1"/>
        <w:rPr>
          <w:rFonts w:ascii="Times New Roman" w:eastAsia="Times New Roman" w:hAnsi="Times New Roman" w:cs="Times New Roman"/>
          <w:b/>
          <w:bCs/>
          <w:i/>
          <w:sz w:val="28"/>
          <w:szCs w:val="28"/>
          <w:lang w:val="uk-UA" w:eastAsia="ru-RU"/>
        </w:rPr>
      </w:pPr>
    </w:p>
    <w:p w14:paraId="7FF7A9D4" w14:textId="77777777" w:rsidR="00F21370" w:rsidRDefault="00F21370" w:rsidP="00F21370">
      <w:pPr>
        <w:spacing w:after="0" w:line="360" w:lineRule="auto"/>
        <w:ind w:firstLine="567"/>
        <w:jc w:val="center"/>
        <w:outlineLvl w:val="1"/>
        <w:rPr>
          <w:rFonts w:ascii="Times New Roman" w:eastAsia="Times New Roman" w:hAnsi="Times New Roman" w:cs="Times New Roman"/>
          <w:b/>
          <w:bCs/>
          <w:i/>
          <w:sz w:val="28"/>
          <w:szCs w:val="28"/>
          <w:lang w:val="uk-UA" w:eastAsia="ru-RU"/>
        </w:rPr>
      </w:pPr>
    </w:p>
    <w:p w14:paraId="5B3B2E7D" w14:textId="2EBB5A7F" w:rsidR="006D7C8C" w:rsidRPr="006D7C8C" w:rsidRDefault="008C1823" w:rsidP="006D7C8C">
      <w:pPr>
        <w:spacing w:after="0" w:line="360" w:lineRule="auto"/>
        <w:jc w:val="center"/>
        <w:outlineLvl w:val="1"/>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val="uk-UA" w:eastAsia="ru-RU"/>
        </w:rPr>
        <w:lastRenderedPageBreak/>
        <w:t>5</w:t>
      </w:r>
      <w:r w:rsidR="006D7C8C" w:rsidRPr="006D7C8C">
        <w:rPr>
          <w:rFonts w:ascii="Times New Roman" w:eastAsia="Times New Roman" w:hAnsi="Times New Roman" w:cs="Times New Roman"/>
          <w:b/>
          <w:bCs/>
          <w:i/>
          <w:sz w:val="28"/>
          <w:szCs w:val="28"/>
          <w:lang w:eastAsia="ru-RU"/>
        </w:rPr>
        <w:t>. ОРГАНІЗАЦІЯ ХАРЧУВАННЯ</w:t>
      </w:r>
    </w:p>
    <w:p w14:paraId="087350A6" w14:textId="59B2EFC0" w:rsidR="006D7C8C" w:rsidRPr="006D7C8C" w:rsidRDefault="008C1823" w:rsidP="006D7C8C">
      <w:pPr>
        <w:spacing w:after="0" w:line="360" w:lineRule="auto"/>
        <w:jc w:val="center"/>
        <w:outlineLvl w:val="2"/>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val="uk-UA" w:eastAsia="ru-RU"/>
        </w:rPr>
        <w:t>5</w:t>
      </w:r>
      <w:r w:rsidR="006D7C8C" w:rsidRPr="006D7C8C">
        <w:rPr>
          <w:rFonts w:ascii="Times New Roman" w:eastAsia="Times New Roman" w:hAnsi="Times New Roman" w:cs="Times New Roman"/>
          <w:b/>
          <w:bCs/>
          <w:i/>
          <w:sz w:val="28"/>
          <w:szCs w:val="28"/>
          <w:lang w:eastAsia="ru-RU"/>
        </w:rPr>
        <w:t>.1. Організація харчування відповідно до Постанови №305</w:t>
      </w:r>
    </w:p>
    <w:p w14:paraId="4AE99E9C" w14:textId="14AEEF33" w:rsidR="006D7C8C" w:rsidRPr="006D7C8C" w:rsidRDefault="006D7C8C" w:rsidP="008E525D">
      <w:pPr>
        <w:spacing w:after="0" w:line="360" w:lineRule="auto"/>
        <w:ind w:firstLine="567"/>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sz w:val="28"/>
          <w:szCs w:val="28"/>
          <w:lang w:eastAsia="ru-RU"/>
        </w:rPr>
        <w:t xml:space="preserve">Організація харчування дітей у закладі дошкільної освіти у 2025–2026 навчальному році здійснювалася у суворій відповідності до Постанови Кабінету Міністрів України від 24.03.2021 № 305 «Про затвердження норм та Порядку організації харчування у закладах освіти та дитячих закладах оздоровлення та відпочинку» (із змінами). Адміністрацією закладу було забезпечено повний перехід на нові стандарти, що регулюють кратність харчування, структуру раціону, закупівлю сировини та технологію приготування страв. Харчування </w:t>
      </w:r>
      <w:r w:rsidR="00700AEB">
        <w:rPr>
          <w:rFonts w:ascii="Times New Roman" w:eastAsia="Times New Roman" w:hAnsi="Times New Roman" w:cs="Times New Roman"/>
          <w:sz w:val="28"/>
          <w:szCs w:val="28"/>
          <w:lang w:eastAsia="ru-RU"/>
        </w:rPr>
        <w:t xml:space="preserve">вихованців організовано за </w:t>
      </w:r>
      <w:r w:rsidR="00700AEB">
        <w:rPr>
          <w:rFonts w:ascii="Times New Roman" w:eastAsia="Times New Roman" w:hAnsi="Times New Roman" w:cs="Times New Roman"/>
          <w:sz w:val="28"/>
          <w:szCs w:val="28"/>
          <w:lang w:val="uk-UA" w:eastAsia="ru-RU"/>
        </w:rPr>
        <w:t>три</w:t>
      </w:r>
      <w:r w:rsidRPr="006D7C8C">
        <w:rPr>
          <w:rFonts w:ascii="Times New Roman" w:eastAsia="Times New Roman" w:hAnsi="Times New Roman" w:cs="Times New Roman"/>
          <w:sz w:val="28"/>
          <w:szCs w:val="28"/>
          <w:lang w:eastAsia="ru-RU"/>
        </w:rPr>
        <w:t xml:space="preserve"> - разовим режимом відповідно до тривалості перебування дітей </w:t>
      </w:r>
      <w:proofErr w:type="gramStart"/>
      <w:r w:rsidRPr="006D7C8C">
        <w:rPr>
          <w:rFonts w:ascii="Times New Roman" w:eastAsia="Times New Roman" w:hAnsi="Times New Roman" w:cs="Times New Roman"/>
          <w:sz w:val="28"/>
          <w:szCs w:val="28"/>
          <w:lang w:eastAsia="ru-RU"/>
        </w:rPr>
        <w:t>у</w:t>
      </w:r>
      <w:proofErr w:type="gramEnd"/>
      <w:r w:rsidRPr="006D7C8C">
        <w:rPr>
          <w:rFonts w:ascii="Times New Roman" w:eastAsia="Times New Roman" w:hAnsi="Times New Roman" w:cs="Times New Roman"/>
          <w:sz w:val="28"/>
          <w:szCs w:val="28"/>
          <w:lang w:eastAsia="ru-RU"/>
        </w:rPr>
        <w:t xml:space="preserve"> закладі.</w:t>
      </w:r>
    </w:p>
    <w:p w14:paraId="7F76AA3F" w14:textId="1EA5E948" w:rsidR="006D7C8C" w:rsidRPr="008E525D" w:rsidRDefault="00CF705E" w:rsidP="008E525D">
      <w:pPr>
        <w:spacing w:after="0" w:line="360" w:lineRule="auto"/>
        <w:jc w:val="center"/>
        <w:outlineLvl w:val="2"/>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val="uk-UA" w:eastAsia="ru-RU"/>
        </w:rPr>
        <w:t>5</w:t>
      </w:r>
      <w:r w:rsidR="006D7C8C" w:rsidRPr="008E525D">
        <w:rPr>
          <w:rFonts w:ascii="Times New Roman" w:eastAsia="Times New Roman" w:hAnsi="Times New Roman" w:cs="Times New Roman"/>
          <w:b/>
          <w:bCs/>
          <w:i/>
          <w:sz w:val="28"/>
          <w:szCs w:val="28"/>
          <w:lang w:eastAsia="ru-RU"/>
        </w:rPr>
        <w:t>.2. Впровадження принципів здорового харчування</w:t>
      </w:r>
    </w:p>
    <w:p w14:paraId="066E4274" w14:textId="77777777" w:rsidR="006D7C8C" w:rsidRPr="006D7C8C" w:rsidRDefault="006D7C8C" w:rsidP="008E525D">
      <w:pPr>
        <w:spacing w:after="0" w:line="360" w:lineRule="auto"/>
        <w:ind w:firstLine="567"/>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sz w:val="28"/>
          <w:szCs w:val="28"/>
          <w:lang w:eastAsia="ru-RU"/>
        </w:rPr>
        <w:t>У межах реалізації реформи шкільного харчування, ініційованої Першою леді України Оленою Зеленською, у закладі було повністю змінено філософію підбору продуктів. Головний акцент зроблено на принципах збалансованості, нутриціологічної цінності та безпеки. З раціону вихованців повністю вилучено ковбасні вироби, сосиски, консерви, обмежено використання субпродуктів.</w:t>
      </w:r>
    </w:p>
    <w:p w14:paraId="4EF81084" w14:textId="77777777" w:rsidR="006D7C8C" w:rsidRPr="006D7C8C" w:rsidRDefault="006D7C8C" w:rsidP="006D7C8C">
      <w:pPr>
        <w:spacing w:after="0" w:line="360" w:lineRule="auto"/>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sz w:val="28"/>
          <w:szCs w:val="28"/>
          <w:lang w:eastAsia="ru-RU"/>
        </w:rPr>
        <w:t>Відповідно до вимог Постанови №305, у закладі впроваджено:</w:t>
      </w:r>
    </w:p>
    <w:p w14:paraId="1D9E7085" w14:textId="77777777" w:rsidR="006D7C8C" w:rsidRPr="006D7C8C" w:rsidRDefault="006D7C8C" w:rsidP="006D7C8C">
      <w:pPr>
        <w:numPr>
          <w:ilvl w:val="0"/>
          <w:numId w:val="28"/>
        </w:numPr>
        <w:spacing w:after="0" w:line="360" w:lineRule="auto"/>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sz w:val="28"/>
          <w:szCs w:val="28"/>
          <w:lang w:eastAsia="ru-RU"/>
        </w:rPr>
        <w:t>суворе обмеження кількості солі (не більше 1–1.5 г на порцію в залежності від віку);</w:t>
      </w:r>
    </w:p>
    <w:p w14:paraId="624F6C9D" w14:textId="345B73F8" w:rsidR="006D7C8C" w:rsidRPr="006D7C8C" w:rsidRDefault="00BE20C4" w:rsidP="006D7C8C">
      <w:pPr>
        <w:numPr>
          <w:ilvl w:val="0"/>
          <w:numId w:val="28"/>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r>
        <w:rPr>
          <w:rFonts w:ascii="Times New Roman" w:eastAsia="Times New Roman" w:hAnsi="Times New Roman" w:cs="Times New Roman"/>
          <w:sz w:val="28"/>
          <w:szCs w:val="28"/>
          <w:lang w:val="uk-UA" w:eastAsia="ru-RU"/>
        </w:rPr>
        <w:t xml:space="preserve">інімізація або </w:t>
      </w:r>
      <w:r w:rsidR="006D7C8C" w:rsidRPr="006D7C8C">
        <w:rPr>
          <w:rFonts w:ascii="Times New Roman" w:eastAsia="Times New Roman" w:hAnsi="Times New Roman" w:cs="Times New Roman"/>
          <w:sz w:val="28"/>
          <w:szCs w:val="28"/>
          <w:lang w:eastAsia="ru-RU"/>
        </w:rPr>
        <w:t>повн</w:t>
      </w:r>
      <w:r>
        <w:rPr>
          <w:rFonts w:ascii="Times New Roman" w:eastAsia="Times New Roman" w:hAnsi="Times New Roman" w:cs="Times New Roman"/>
          <w:sz w:val="28"/>
          <w:szCs w:val="28"/>
          <w:lang w:val="uk-UA" w:eastAsia="ru-RU"/>
        </w:rPr>
        <w:t>а</w:t>
      </w:r>
      <w:r w:rsidR="006D7C8C" w:rsidRPr="006D7C8C">
        <w:rPr>
          <w:rFonts w:ascii="Times New Roman" w:eastAsia="Times New Roman" w:hAnsi="Times New Roman" w:cs="Times New Roman"/>
          <w:sz w:val="28"/>
          <w:szCs w:val="28"/>
          <w:lang w:eastAsia="ru-RU"/>
        </w:rPr>
        <w:t xml:space="preserve"> відмов</w:t>
      </w:r>
      <w:r>
        <w:rPr>
          <w:rFonts w:ascii="Times New Roman" w:eastAsia="Times New Roman" w:hAnsi="Times New Roman" w:cs="Times New Roman"/>
          <w:sz w:val="28"/>
          <w:szCs w:val="28"/>
          <w:lang w:val="uk-UA" w:eastAsia="ru-RU"/>
        </w:rPr>
        <w:t>а</w:t>
      </w:r>
      <w:r w:rsidR="006D7C8C" w:rsidRPr="006D7C8C">
        <w:rPr>
          <w:rFonts w:ascii="Times New Roman" w:eastAsia="Times New Roman" w:hAnsi="Times New Roman" w:cs="Times New Roman"/>
          <w:sz w:val="28"/>
          <w:szCs w:val="28"/>
          <w:lang w:eastAsia="ru-RU"/>
        </w:rPr>
        <w:t xml:space="preserve"> від додавання рафінованого цукру до страв та напоїв (компоти, чаї, какао готуються без цукру);</w:t>
      </w:r>
    </w:p>
    <w:p w14:paraId="1C06BC1F" w14:textId="77777777" w:rsidR="006D7C8C" w:rsidRPr="006D7C8C" w:rsidRDefault="006D7C8C" w:rsidP="006D7C8C">
      <w:pPr>
        <w:numPr>
          <w:ilvl w:val="0"/>
          <w:numId w:val="28"/>
        </w:numPr>
        <w:spacing w:after="0" w:line="360" w:lineRule="auto"/>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sz w:val="28"/>
          <w:szCs w:val="28"/>
          <w:lang w:eastAsia="ru-RU"/>
        </w:rPr>
        <w:t>збільшення кількості споживання свіжих, запечених або тушкованих овочів, різноманітних фруктів, ягід та зелені;</w:t>
      </w:r>
    </w:p>
    <w:p w14:paraId="496BB91E" w14:textId="77777777" w:rsidR="006D7C8C" w:rsidRPr="006D7C8C" w:rsidRDefault="006D7C8C" w:rsidP="006D7C8C">
      <w:pPr>
        <w:numPr>
          <w:ilvl w:val="0"/>
          <w:numId w:val="28"/>
        </w:numPr>
        <w:spacing w:after="0" w:line="360" w:lineRule="auto"/>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sz w:val="28"/>
          <w:szCs w:val="28"/>
          <w:lang w:eastAsia="ru-RU"/>
        </w:rPr>
        <w:t>збільшення частки цільнозернових круп, бобових, а також страв із риби та м'яса птиці;</w:t>
      </w:r>
    </w:p>
    <w:p w14:paraId="44A99528" w14:textId="77777777" w:rsidR="006D7C8C" w:rsidRPr="006D7C8C" w:rsidRDefault="006D7C8C" w:rsidP="006D7C8C">
      <w:pPr>
        <w:numPr>
          <w:ilvl w:val="0"/>
          <w:numId w:val="28"/>
        </w:numPr>
        <w:spacing w:after="0" w:line="360" w:lineRule="auto"/>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sz w:val="28"/>
          <w:szCs w:val="28"/>
          <w:lang w:eastAsia="ru-RU"/>
        </w:rPr>
        <w:t>використання лише йодованої солі для приготування страв та рафінованої соняшникової олії з високим вмістом олеїнової кислоти.</w:t>
      </w:r>
    </w:p>
    <w:p w14:paraId="0377D73B" w14:textId="77777777" w:rsidR="00400B6F" w:rsidRDefault="00400B6F" w:rsidP="008E525D">
      <w:pPr>
        <w:spacing w:after="0" w:line="360" w:lineRule="auto"/>
        <w:jc w:val="center"/>
        <w:outlineLvl w:val="2"/>
        <w:rPr>
          <w:rFonts w:ascii="Times New Roman" w:eastAsia="Times New Roman" w:hAnsi="Times New Roman" w:cs="Times New Roman"/>
          <w:b/>
          <w:bCs/>
          <w:i/>
          <w:sz w:val="28"/>
          <w:szCs w:val="28"/>
          <w:lang w:val="uk-UA" w:eastAsia="ru-RU"/>
        </w:rPr>
      </w:pPr>
    </w:p>
    <w:p w14:paraId="38CBF088" w14:textId="58445BD1" w:rsidR="006D7C8C" w:rsidRPr="008E525D" w:rsidRDefault="00CF705E" w:rsidP="008E525D">
      <w:pPr>
        <w:spacing w:after="0" w:line="360" w:lineRule="auto"/>
        <w:jc w:val="center"/>
        <w:outlineLvl w:val="2"/>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val="uk-UA" w:eastAsia="ru-RU"/>
        </w:rPr>
        <w:lastRenderedPageBreak/>
        <w:t>5</w:t>
      </w:r>
      <w:r w:rsidR="006D7C8C" w:rsidRPr="008E525D">
        <w:rPr>
          <w:rFonts w:ascii="Times New Roman" w:eastAsia="Times New Roman" w:hAnsi="Times New Roman" w:cs="Times New Roman"/>
          <w:b/>
          <w:bCs/>
          <w:i/>
          <w:sz w:val="28"/>
          <w:szCs w:val="28"/>
          <w:lang w:eastAsia="ru-RU"/>
        </w:rPr>
        <w:t>.3. Використання сезонного меню</w:t>
      </w:r>
    </w:p>
    <w:p w14:paraId="02D75273" w14:textId="51834FD2" w:rsidR="006D7C8C" w:rsidRPr="006D7C8C" w:rsidRDefault="006D7C8C" w:rsidP="008E525D">
      <w:pPr>
        <w:spacing w:after="0" w:line="360" w:lineRule="auto"/>
        <w:ind w:firstLine="567"/>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sz w:val="28"/>
          <w:szCs w:val="28"/>
          <w:lang w:eastAsia="ru-RU"/>
        </w:rPr>
        <w:t xml:space="preserve">Освітньо-технологічний процес харчування забезпечувався шляхом використання чотиритижневого сезонного меню (окремо для осіннього, зимового, весняного та </w:t>
      </w:r>
      <w:proofErr w:type="gramStart"/>
      <w:r w:rsidRPr="006D7C8C">
        <w:rPr>
          <w:rFonts w:ascii="Times New Roman" w:eastAsia="Times New Roman" w:hAnsi="Times New Roman" w:cs="Times New Roman"/>
          <w:sz w:val="28"/>
          <w:szCs w:val="28"/>
          <w:lang w:eastAsia="ru-RU"/>
        </w:rPr>
        <w:t>л</w:t>
      </w:r>
      <w:proofErr w:type="gramEnd"/>
      <w:r w:rsidRPr="006D7C8C">
        <w:rPr>
          <w:rFonts w:ascii="Times New Roman" w:eastAsia="Times New Roman" w:hAnsi="Times New Roman" w:cs="Times New Roman"/>
          <w:sz w:val="28"/>
          <w:szCs w:val="28"/>
          <w:lang w:eastAsia="ru-RU"/>
        </w:rPr>
        <w:t xml:space="preserve">ітнього періодів). Чітка циклічність меню дозволила уникнути повторюваності страв протягом тижня та забезпечити </w:t>
      </w:r>
      <w:proofErr w:type="gramStart"/>
      <w:r w:rsidRPr="006D7C8C">
        <w:rPr>
          <w:rFonts w:ascii="Times New Roman" w:eastAsia="Times New Roman" w:hAnsi="Times New Roman" w:cs="Times New Roman"/>
          <w:sz w:val="28"/>
          <w:szCs w:val="28"/>
          <w:lang w:eastAsia="ru-RU"/>
        </w:rPr>
        <w:t>р</w:t>
      </w:r>
      <w:proofErr w:type="gramEnd"/>
      <w:r w:rsidRPr="006D7C8C">
        <w:rPr>
          <w:rFonts w:ascii="Times New Roman" w:eastAsia="Times New Roman" w:hAnsi="Times New Roman" w:cs="Times New Roman"/>
          <w:sz w:val="28"/>
          <w:szCs w:val="28"/>
          <w:lang w:eastAsia="ru-RU"/>
        </w:rPr>
        <w:t xml:space="preserve">ізноманітність раціону вихованців. </w:t>
      </w:r>
    </w:p>
    <w:p w14:paraId="1982AC5E" w14:textId="304671A6" w:rsidR="006D7C8C" w:rsidRPr="008E525D" w:rsidRDefault="00CF705E" w:rsidP="008E525D">
      <w:pPr>
        <w:spacing w:after="0" w:line="360" w:lineRule="auto"/>
        <w:jc w:val="center"/>
        <w:outlineLvl w:val="2"/>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val="uk-UA" w:eastAsia="ru-RU"/>
        </w:rPr>
        <w:t>5</w:t>
      </w:r>
      <w:r w:rsidR="006D7C8C" w:rsidRPr="008E525D">
        <w:rPr>
          <w:rFonts w:ascii="Times New Roman" w:eastAsia="Times New Roman" w:hAnsi="Times New Roman" w:cs="Times New Roman"/>
          <w:b/>
          <w:bCs/>
          <w:i/>
          <w:sz w:val="28"/>
          <w:szCs w:val="28"/>
          <w:lang w:eastAsia="ru-RU"/>
        </w:rPr>
        <w:t>.4. Контроль якості продуктів та впровадження НАССР</w:t>
      </w:r>
    </w:p>
    <w:p w14:paraId="451B5A88" w14:textId="5A8FD5E4" w:rsidR="006D7C8C" w:rsidRPr="006D7C8C" w:rsidRDefault="006D7C8C" w:rsidP="008E525D">
      <w:pPr>
        <w:spacing w:after="0" w:line="360" w:lineRule="auto"/>
        <w:ind w:firstLine="567"/>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sz w:val="28"/>
          <w:szCs w:val="28"/>
          <w:lang w:eastAsia="ru-RU"/>
        </w:rPr>
        <w:t xml:space="preserve">Контроль за якістю та безпечністю харчових продуктів у закладі базувався на принципах діючої системи НАССР (Hazard Analysis and Critical Control Points </w:t>
      </w:r>
      <w:r w:rsidR="008E525D">
        <w:rPr>
          <w:rFonts w:ascii="Times New Roman" w:eastAsia="Times New Roman" w:hAnsi="Times New Roman" w:cs="Times New Roman"/>
          <w:sz w:val="28"/>
          <w:szCs w:val="28"/>
          <w:lang w:val="uk-UA" w:eastAsia="ru-RU"/>
        </w:rPr>
        <w:t>-</w:t>
      </w:r>
      <w:r w:rsidRPr="006D7C8C">
        <w:rPr>
          <w:rFonts w:ascii="Times New Roman" w:eastAsia="Times New Roman" w:hAnsi="Times New Roman" w:cs="Times New Roman"/>
          <w:sz w:val="28"/>
          <w:szCs w:val="28"/>
          <w:lang w:eastAsia="ru-RU"/>
        </w:rPr>
        <w:t xml:space="preserve"> Аналіз ризиків та критичні контрольні точки). Усі харчові продукти та продовольча сировина надходили до закладу лише за наявності супровідних документів, які </w:t>
      </w:r>
      <w:proofErr w:type="gramStart"/>
      <w:r w:rsidRPr="006D7C8C">
        <w:rPr>
          <w:rFonts w:ascii="Times New Roman" w:eastAsia="Times New Roman" w:hAnsi="Times New Roman" w:cs="Times New Roman"/>
          <w:sz w:val="28"/>
          <w:szCs w:val="28"/>
          <w:lang w:eastAsia="ru-RU"/>
        </w:rPr>
        <w:t>п</w:t>
      </w:r>
      <w:proofErr w:type="gramEnd"/>
      <w:r w:rsidRPr="006D7C8C">
        <w:rPr>
          <w:rFonts w:ascii="Times New Roman" w:eastAsia="Times New Roman" w:hAnsi="Times New Roman" w:cs="Times New Roman"/>
          <w:sz w:val="28"/>
          <w:szCs w:val="28"/>
          <w:lang w:eastAsia="ru-RU"/>
        </w:rPr>
        <w:t>ідтверджують їхню якість, безпечність, відповідність вимогам ДСТУ (декларації про відповідність, посвідчення про якість, товарно</w:t>
      </w:r>
      <w:r w:rsidR="00CF705E">
        <w:rPr>
          <w:rFonts w:ascii="Times New Roman" w:eastAsia="Times New Roman" w:hAnsi="Times New Roman" w:cs="Times New Roman"/>
          <w:sz w:val="28"/>
          <w:szCs w:val="28"/>
          <w:lang w:eastAsia="ru-RU"/>
        </w:rPr>
        <w:t xml:space="preserve">-транспортні накладні). </w:t>
      </w:r>
      <w:r w:rsidR="00CF705E">
        <w:rPr>
          <w:rFonts w:ascii="Times New Roman" w:eastAsia="Times New Roman" w:hAnsi="Times New Roman" w:cs="Times New Roman"/>
          <w:sz w:val="28"/>
          <w:szCs w:val="28"/>
          <w:lang w:val="uk-UA" w:eastAsia="ru-RU"/>
        </w:rPr>
        <w:t>Завідуюча господарством</w:t>
      </w:r>
      <w:r w:rsidRPr="006D7C8C">
        <w:rPr>
          <w:rFonts w:ascii="Times New Roman" w:eastAsia="Times New Roman" w:hAnsi="Times New Roman" w:cs="Times New Roman"/>
          <w:sz w:val="28"/>
          <w:szCs w:val="28"/>
          <w:lang w:eastAsia="ru-RU"/>
        </w:rPr>
        <w:t xml:space="preserve"> та медична сестра при прийомі товару здійснювали суворий вхідний органолептичний контроль, дані якого фіксувалися у Журналі бракеражу сирої продукції. Продукти з найменшими ознаками псування або без належного маркування </w:t>
      </w:r>
      <w:proofErr w:type="gramStart"/>
      <w:r w:rsidRPr="006D7C8C">
        <w:rPr>
          <w:rFonts w:ascii="Times New Roman" w:eastAsia="Times New Roman" w:hAnsi="Times New Roman" w:cs="Times New Roman"/>
          <w:sz w:val="28"/>
          <w:szCs w:val="28"/>
          <w:lang w:eastAsia="ru-RU"/>
        </w:rPr>
        <w:t>до</w:t>
      </w:r>
      <w:proofErr w:type="gramEnd"/>
      <w:r w:rsidRPr="006D7C8C">
        <w:rPr>
          <w:rFonts w:ascii="Times New Roman" w:eastAsia="Times New Roman" w:hAnsi="Times New Roman" w:cs="Times New Roman"/>
          <w:sz w:val="28"/>
          <w:szCs w:val="28"/>
          <w:lang w:eastAsia="ru-RU"/>
        </w:rPr>
        <w:t xml:space="preserve"> закладу не допускалися.</w:t>
      </w:r>
    </w:p>
    <w:p w14:paraId="456CEFB8" w14:textId="4A15DCFE" w:rsidR="006D7C8C" w:rsidRPr="008E525D" w:rsidRDefault="00CF705E" w:rsidP="008E525D">
      <w:pPr>
        <w:spacing w:after="0" w:line="360" w:lineRule="auto"/>
        <w:jc w:val="center"/>
        <w:outlineLvl w:val="2"/>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val="uk-UA" w:eastAsia="ru-RU"/>
        </w:rPr>
        <w:t>5</w:t>
      </w:r>
      <w:r w:rsidR="006D7C8C" w:rsidRPr="008E525D">
        <w:rPr>
          <w:rFonts w:ascii="Times New Roman" w:eastAsia="Times New Roman" w:hAnsi="Times New Roman" w:cs="Times New Roman"/>
          <w:b/>
          <w:bCs/>
          <w:i/>
          <w:sz w:val="28"/>
          <w:szCs w:val="28"/>
          <w:lang w:eastAsia="ru-RU"/>
        </w:rPr>
        <w:t>.5. Санітарно-гигієнічні вимоги</w:t>
      </w:r>
    </w:p>
    <w:p w14:paraId="7F35374A" w14:textId="725A2AD4" w:rsidR="006D7C8C" w:rsidRPr="006D7C8C" w:rsidRDefault="006D7C8C" w:rsidP="008E525D">
      <w:pPr>
        <w:spacing w:after="0" w:line="360" w:lineRule="auto"/>
        <w:ind w:firstLine="567"/>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sz w:val="28"/>
          <w:szCs w:val="28"/>
          <w:lang w:eastAsia="ru-RU"/>
        </w:rPr>
        <w:t>Санітарно-гігієнічний режим на харчоблоці та в групових куточках для отримання їжі підтримувався у суворій відповідності до вимог Санітарного регламенту для ЗДО. Харчоблок закладу забезпечений необхідним роздільним маркованим інвентарем, посудом, технологічним та холодильним обладнанням. Своєчасно та в повному обсязі проводилися м</w:t>
      </w:r>
      <w:r w:rsidR="001B2F55">
        <w:rPr>
          <w:rFonts w:ascii="Times New Roman" w:eastAsia="Times New Roman" w:hAnsi="Times New Roman" w:cs="Times New Roman"/>
          <w:sz w:val="28"/>
          <w:szCs w:val="28"/>
          <w:lang w:eastAsia="ru-RU"/>
        </w:rPr>
        <w:t xml:space="preserve">иття, дезінфекція </w:t>
      </w:r>
      <w:r w:rsidRPr="006D7C8C">
        <w:rPr>
          <w:rFonts w:ascii="Times New Roman" w:eastAsia="Times New Roman" w:hAnsi="Times New Roman" w:cs="Times New Roman"/>
          <w:sz w:val="28"/>
          <w:szCs w:val="28"/>
          <w:lang w:eastAsia="ru-RU"/>
        </w:rPr>
        <w:t xml:space="preserve"> приміщень харчоблоку. Усі працівники харчоблоку забезпечені спецодягом, засобами індиві</w:t>
      </w:r>
      <w:proofErr w:type="gramStart"/>
      <w:r w:rsidRPr="006D7C8C">
        <w:rPr>
          <w:rFonts w:ascii="Times New Roman" w:eastAsia="Times New Roman" w:hAnsi="Times New Roman" w:cs="Times New Roman"/>
          <w:sz w:val="28"/>
          <w:szCs w:val="28"/>
          <w:lang w:eastAsia="ru-RU"/>
        </w:rPr>
        <w:t>дуального</w:t>
      </w:r>
      <w:proofErr w:type="gramEnd"/>
      <w:r w:rsidRPr="006D7C8C">
        <w:rPr>
          <w:rFonts w:ascii="Times New Roman" w:eastAsia="Times New Roman" w:hAnsi="Times New Roman" w:cs="Times New Roman"/>
          <w:sz w:val="28"/>
          <w:szCs w:val="28"/>
          <w:lang w:eastAsia="ru-RU"/>
        </w:rPr>
        <w:t xml:space="preserve"> захисту та вчасно проходили обов'язкові меди</w:t>
      </w:r>
      <w:r w:rsidR="001B2F55">
        <w:rPr>
          <w:rFonts w:ascii="Times New Roman" w:eastAsia="Times New Roman" w:hAnsi="Times New Roman" w:cs="Times New Roman"/>
          <w:sz w:val="28"/>
          <w:szCs w:val="28"/>
          <w:lang w:eastAsia="ru-RU"/>
        </w:rPr>
        <w:t xml:space="preserve">чні огляди. </w:t>
      </w:r>
      <w:r w:rsidR="001B2F55">
        <w:rPr>
          <w:rFonts w:ascii="Times New Roman" w:eastAsia="Times New Roman" w:hAnsi="Times New Roman" w:cs="Times New Roman"/>
          <w:sz w:val="28"/>
          <w:szCs w:val="28"/>
          <w:lang w:val="uk-UA" w:eastAsia="ru-RU"/>
        </w:rPr>
        <w:t>Сестрою медичною з дієтичного харчування</w:t>
      </w:r>
      <w:r w:rsidRPr="006D7C8C">
        <w:rPr>
          <w:rFonts w:ascii="Times New Roman" w:eastAsia="Times New Roman" w:hAnsi="Times New Roman" w:cs="Times New Roman"/>
          <w:sz w:val="28"/>
          <w:szCs w:val="28"/>
          <w:lang w:eastAsia="ru-RU"/>
        </w:rPr>
        <w:t xml:space="preserve"> закладу щоденно здійснювався контроль за якістю готових страв із виставленням оцінки у Журналі бракеражу готової продукції, а також забезпечувалося відбирання та зберігання добових проб страв.</w:t>
      </w:r>
    </w:p>
    <w:p w14:paraId="3796FCBB" w14:textId="7C71F8C2" w:rsidR="006D7C8C" w:rsidRPr="008E525D" w:rsidRDefault="00CF705E" w:rsidP="008E525D">
      <w:pPr>
        <w:spacing w:after="0" w:line="360" w:lineRule="auto"/>
        <w:jc w:val="center"/>
        <w:outlineLvl w:val="2"/>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val="uk-UA" w:eastAsia="ru-RU"/>
        </w:rPr>
        <w:lastRenderedPageBreak/>
        <w:t>5</w:t>
      </w:r>
      <w:r w:rsidR="006D7C8C" w:rsidRPr="008E525D">
        <w:rPr>
          <w:rFonts w:ascii="Times New Roman" w:eastAsia="Times New Roman" w:hAnsi="Times New Roman" w:cs="Times New Roman"/>
          <w:b/>
          <w:bCs/>
          <w:i/>
          <w:sz w:val="28"/>
          <w:szCs w:val="28"/>
          <w:lang w:eastAsia="ru-RU"/>
        </w:rPr>
        <w:t>.6. Формування культури здорового харчування</w:t>
      </w:r>
    </w:p>
    <w:p w14:paraId="366A6CAC" w14:textId="79D2361E" w:rsidR="006D7C8C" w:rsidRPr="006D7C8C" w:rsidRDefault="006D7C8C" w:rsidP="008E525D">
      <w:pPr>
        <w:spacing w:after="0" w:line="360" w:lineRule="auto"/>
        <w:ind w:firstLine="567"/>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sz w:val="28"/>
          <w:szCs w:val="28"/>
          <w:lang w:eastAsia="ru-RU"/>
        </w:rPr>
        <w:t xml:space="preserve">Паралельно зі зміною меню, вихователями всіх вікових груп проводилася системна робота щодо формування у дітей культури здорового харчування та навичок раціонального споживання їжі. Цей процес інтегрувався безпосередньо в освітню діяльність через дидактичні ігри («Корисне </w:t>
      </w:r>
      <w:r w:rsidR="00BE20C4">
        <w:rPr>
          <w:rFonts w:ascii="Times New Roman" w:eastAsia="Times New Roman" w:hAnsi="Times New Roman" w:cs="Times New Roman"/>
          <w:sz w:val="28"/>
          <w:szCs w:val="28"/>
          <w:lang w:eastAsia="ru-RU"/>
        </w:rPr>
        <w:t>-</w:t>
      </w:r>
      <w:r w:rsidRPr="006D7C8C">
        <w:rPr>
          <w:rFonts w:ascii="Times New Roman" w:eastAsia="Times New Roman" w:hAnsi="Times New Roman" w:cs="Times New Roman"/>
          <w:sz w:val="28"/>
          <w:szCs w:val="28"/>
          <w:lang w:eastAsia="ru-RU"/>
        </w:rPr>
        <w:t xml:space="preserve"> шкідливе», «Вітамінний кошик»), сюжетно-рольові ігри («Кафе здорової їжі»), бесіди та казки про користь овочів і шкоду надмірного споживання солодощів. Особлива увага приділялася вихованню культури поведінки за столом, правил користування столовими приборами та формування естетичного сприйняття страв.</w:t>
      </w:r>
    </w:p>
    <w:p w14:paraId="12FB5007" w14:textId="607255B4" w:rsidR="006D7C8C" w:rsidRPr="006D7C8C" w:rsidRDefault="006D7C8C" w:rsidP="001B2F55">
      <w:pPr>
        <w:spacing w:after="0" w:line="360" w:lineRule="auto"/>
        <w:jc w:val="center"/>
        <w:outlineLvl w:val="2"/>
        <w:rPr>
          <w:rFonts w:ascii="Times New Roman" w:eastAsia="Times New Roman" w:hAnsi="Times New Roman" w:cs="Times New Roman"/>
          <w:sz w:val="28"/>
          <w:szCs w:val="28"/>
          <w:lang w:eastAsia="ru-RU"/>
        </w:rPr>
      </w:pPr>
      <w:r w:rsidRPr="006D7C8C">
        <w:rPr>
          <w:rFonts w:ascii="Times New Roman" w:eastAsia="Times New Roman" w:hAnsi="Times New Roman" w:cs="Times New Roman"/>
          <w:sz w:val="28"/>
          <w:szCs w:val="28"/>
          <w:lang w:eastAsia="ru-RU"/>
        </w:rPr>
        <w:t>Протягом 2025–2026 навчальног</w:t>
      </w:r>
      <w:r w:rsidR="001B2F55">
        <w:rPr>
          <w:rFonts w:ascii="Times New Roman" w:eastAsia="Times New Roman" w:hAnsi="Times New Roman" w:cs="Times New Roman"/>
          <w:sz w:val="28"/>
          <w:szCs w:val="28"/>
          <w:lang w:eastAsia="ru-RU"/>
        </w:rPr>
        <w:t xml:space="preserve">о року сестрою медичною </w:t>
      </w:r>
      <w:r w:rsidR="001B2F55">
        <w:rPr>
          <w:rFonts w:ascii="Times New Roman" w:eastAsia="Times New Roman" w:hAnsi="Times New Roman" w:cs="Times New Roman"/>
          <w:sz w:val="28"/>
          <w:szCs w:val="28"/>
          <w:lang w:val="uk-UA" w:eastAsia="ru-RU"/>
        </w:rPr>
        <w:t xml:space="preserve">з дієтичного харчування </w:t>
      </w:r>
      <w:r w:rsidRPr="006D7C8C">
        <w:rPr>
          <w:rFonts w:ascii="Times New Roman" w:eastAsia="Times New Roman" w:hAnsi="Times New Roman" w:cs="Times New Roman"/>
          <w:sz w:val="28"/>
          <w:szCs w:val="28"/>
          <w:lang w:eastAsia="ru-RU"/>
        </w:rPr>
        <w:t>здійснювався щомісячний аналіз виконання натуральних норм харчування з метою корекції раціону дітей за основними групами продукті</w:t>
      </w:r>
      <w:proofErr w:type="gramStart"/>
      <w:r w:rsidRPr="006D7C8C">
        <w:rPr>
          <w:rFonts w:ascii="Times New Roman" w:eastAsia="Times New Roman" w:hAnsi="Times New Roman" w:cs="Times New Roman"/>
          <w:sz w:val="28"/>
          <w:szCs w:val="28"/>
          <w:lang w:eastAsia="ru-RU"/>
        </w:rPr>
        <w:t>в</w:t>
      </w:r>
      <w:proofErr w:type="gramEnd"/>
      <w:r w:rsidRPr="006D7C8C">
        <w:rPr>
          <w:rFonts w:ascii="Times New Roman" w:eastAsia="Times New Roman" w:hAnsi="Times New Roman" w:cs="Times New Roman"/>
          <w:sz w:val="28"/>
          <w:szCs w:val="28"/>
          <w:lang w:eastAsia="ru-RU"/>
        </w:rPr>
        <w:t>.</w:t>
      </w:r>
    </w:p>
    <w:p w14:paraId="3643C30C" w14:textId="77777777" w:rsidR="008F10F7" w:rsidRDefault="008F10F7" w:rsidP="00C91ACF">
      <w:pPr>
        <w:spacing w:after="0" w:line="360" w:lineRule="auto"/>
        <w:jc w:val="center"/>
        <w:outlineLvl w:val="1"/>
        <w:rPr>
          <w:rFonts w:ascii="Times New Roman" w:eastAsia="Times New Roman" w:hAnsi="Times New Roman" w:cs="Times New Roman"/>
          <w:b/>
          <w:bCs/>
          <w:i/>
          <w:sz w:val="28"/>
          <w:szCs w:val="28"/>
          <w:lang w:val="uk-UA" w:eastAsia="ru-RU"/>
        </w:rPr>
      </w:pPr>
    </w:p>
    <w:p w14:paraId="609E72A2" w14:textId="77777777" w:rsidR="008F10F7" w:rsidRDefault="008F10F7" w:rsidP="00C91ACF">
      <w:pPr>
        <w:spacing w:after="0" w:line="360" w:lineRule="auto"/>
        <w:jc w:val="center"/>
        <w:outlineLvl w:val="1"/>
        <w:rPr>
          <w:rFonts w:ascii="Times New Roman" w:eastAsia="Times New Roman" w:hAnsi="Times New Roman" w:cs="Times New Roman"/>
          <w:b/>
          <w:bCs/>
          <w:i/>
          <w:sz w:val="28"/>
          <w:szCs w:val="28"/>
          <w:lang w:val="uk-UA" w:eastAsia="ru-RU"/>
        </w:rPr>
      </w:pPr>
    </w:p>
    <w:p w14:paraId="39A0916F" w14:textId="77777777" w:rsidR="008F10F7" w:rsidRDefault="008F10F7" w:rsidP="00C91ACF">
      <w:pPr>
        <w:spacing w:after="0" w:line="360" w:lineRule="auto"/>
        <w:jc w:val="center"/>
        <w:outlineLvl w:val="1"/>
        <w:rPr>
          <w:rFonts w:ascii="Times New Roman" w:eastAsia="Times New Roman" w:hAnsi="Times New Roman" w:cs="Times New Roman"/>
          <w:b/>
          <w:bCs/>
          <w:i/>
          <w:sz w:val="28"/>
          <w:szCs w:val="28"/>
          <w:lang w:val="uk-UA" w:eastAsia="ru-RU"/>
        </w:rPr>
      </w:pPr>
    </w:p>
    <w:p w14:paraId="31889348" w14:textId="03061227" w:rsidR="006D7C8C" w:rsidRPr="00C91ACF" w:rsidRDefault="00CF705E" w:rsidP="00CF705E">
      <w:pPr>
        <w:spacing w:after="0" w:line="360" w:lineRule="auto"/>
        <w:outlineLvl w:val="1"/>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val="uk-UA" w:eastAsia="ru-RU"/>
        </w:rPr>
        <w:t xml:space="preserve">                         6</w:t>
      </w:r>
      <w:r w:rsidR="006D7C8C" w:rsidRPr="00C91ACF">
        <w:rPr>
          <w:rFonts w:ascii="Times New Roman" w:eastAsia="Times New Roman" w:hAnsi="Times New Roman" w:cs="Times New Roman"/>
          <w:b/>
          <w:bCs/>
          <w:i/>
          <w:sz w:val="28"/>
          <w:szCs w:val="28"/>
          <w:lang w:eastAsia="ru-RU"/>
        </w:rPr>
        <w:t>. БЕЗПЕЧНЕ ОСВІТНЄ СЕРЕДОВИЩЕ</w:t>
      </w:r>
    </w:p>
    <w:p w14:paraId="5F86EC7F" w14:textId="77816FEB" w:rsidR="006D7C8C" w:rsidRPr="00C91ACF" w:rsidRDefault="00CF705E" w:rsidP="00C91ACF">
      <w:pPr>
        <w:spacing w:after="0" w:line="360" w:lineRule="auto"/>
        <w:jc w:val="center"/>
        <w:outlineLvl w:val="2"/>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val="uk-UA" w:eastAsia="ru-RU"/>
        </w:rPr>
        <w:t>6</w:t>
      </w:r>
      <w:r w:rsidR="006D7C8C" w:rsidRPr="00C91ACF">
        <w:rPr>
          <w:rFonts w:ascii="Times New Roman" w:eastAsia="Times New Roman" w:hAnsi="Times New Roman" w:cs="Times New Roman"/>
          <w:b/>
          <w:bCs/>
          <w:i/>
          <w:sz w:val="28"/>
          <w:szCs w:val="28"/>
          <w:lang w:eastAsia="ru-RU"/>
        </w:rPr>
        <w:t>.1. Цивільний захист</w:t>
      </w:r>
    </w:p>
    <w:p w14:paraId="562BBEF1" w14:textId="77777777" w:rsidR="006D7C8C" w:rsidRPr="006D7C8C" w:rsidRDefault="006D7C8C" w:rsidP="008F10F7">
      <w:pPr>
        <w:spacing w:after="0" w:line="360" w:lineRule="auto"/>
        <w:ind w:firstLine="567"/>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sz w:val="28"/>
          <w:szCs w:val="28"/>
          <w:lang w:eastAsia="ru-RU"/>
        </w:rPr>
        <w:t xml:space="preserve">В умовах триваючого воєнного стану в Україні, питання організації цивільного захисту та створення безпекових умов для всіх учасників освітнього процесу перебували на особистому безперервному контролі директора ЗДО. Робота здійснювалася відповідно до Кодексу цивільного захисту України та нормативних вимог ДСНС. Наказами по закладу було призначено відповідальних осіб за цивільний захист, створено та укомплектовано ланки протипожежного захисту, охорони громадського порядку та надання першої медичної допомоги. Постійно </w:t>
      </w:r>
      <w:proofErr w:type="gramStart"/>
      <w:r w:rsidRPr="006D7C8C">
        <w:rPr>
          <w:rFonts w:ascii="Times New Roman" w:eastAsia="Times New Roman" w:hAnsi="Times New Roman" w:cs="Times New Roman"/>
          <w:sz w:val="28"/>
          <w:szCs w:val="28"/>
          <w:lang w:eastAsia="ru-RU"/>
        </w:rPr>
        <w:t>п</w:t>
      </w:r>
      <w:proofErr w:type="gramEnd"/>
      <w:r w:rsidRPr="006D7C8C">
        <w:rPr>
          <w:rFonts w:ascii="Times New Roman" w:eastAsia="Times New Roman" w:hAnsi="Times New Roman" w:cs="Times New Roman"/>
          <w:sz w:val="28"/>
          <w:szCs w:val="28"/>
          <w:lang w:eastAsia="ru-RU"/>
        </w:rPr>
        <w:t>ідтримувався в актуальному стані План евакуації закладу.</w:t>
      </w:r>
    </w:p>
    <w:p w14:paraId="67491896" w14:textId="57E580D7" w:rsidR="006D7C8C" w:rsidRPr="00C91ACF" w:rsidRDefault="00CF705E" w:rsidP="00C91ACF">
      <w:pPr>
        <w:spacing w:after="0" w:line="360" w:lineRule="auto"/>
        <w:jc w:val="center"/>
        <w:outlineLvl w:val="2"/>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val="uk-UA" w:eastAsia="ru-RU"/>
        </w:rPr>
        <w:t>6</w:t>
      </w:r>
      <w:r w:rsidR="006D7C8C" w:rsidRPr="00C91ACF">
        <w:rPr>
          <w:rFonts w:ascii="Times New Roman" w:eastAsia="Times New Roman" w:hAnsi="Times New Roman" w:cs="Times New Roman"/>
          <w:b/>
          <w:bCs/>
          <w:i/>
          <w:sz w:val="28"/>
          <w:szCs w:val="28"/>
          <w:lang w:eastAsia="ru-RU"/>
        </w:rPr>
        <w:t>.2. Алгоритми дій під час повітряної тривоги</w:t>
      </w:r>
    </w:p>
    <w:p w14:paraId="7A41280D" w14:textId="2420F6BC" w:rsidR="006D7C8C" w:rsidRPr="001B2F55" w:rsidRDefault="006D7C8C" w:rsidP="008F10F7">
      <w:pPr>
        <w:spacing w:after="0" w:line="360" w:lineRule="auto"/>
        <w:ind w:firstLine="567"/>
        <w:jc w:val="both"/>
        <w:rPr>
          <w:rFonts w:ascii="Times New Roman" w:eastAsia="Times New Roman" w:hAnsi="Times New Roman" w:cs="Times New Roman"/>
          <w:sz w:val="28"/>
          <w:szCs w:val="28"/>
          <w:lang w:val="uk-UA" w:eastAsia="ru-RU"/>
        </w:rPr>
      </w:pPr>
      <w:proofErr w:type="gramStart"/>
      <w:r w:rsidRPr="006D7C8C">
        <w:rPr>
          <w:rFonts w:ascii="Times New Roman" w:eastAsia="Times New Roman" w:hAnsi="Times New Roman" w:cs="Times New Roman"/>
          <w:sz w:val="28"/>
          <w:szCs w:val="28"/>
          <w:lang w:eastAsia="ru-RU"/>
        </w:rPr>
        <w:t>У</w:t>
      </w:r>
      <w:proofErr w:type="gramEnd"/>
      <w:r w:rsidRPr="006D7C8C">
        <w:rPr>
          <w:rFonts w:ascii="Times New Roman" w:eastAsia="Times New Roman" w:hAnsi="Times New Roman" w:cs="Times New Roman"/>
          <w:sz w:val="28"/>
          <w:szCs w:val="28"/>
          <w:lang w:eastAsia="ru-RU"/>
        </w:rPr>
        <w:t xml:space="preserve"> закладі розроблено, затверджено та доведено до автоматизму покроковий Порядок дій персоналу та вихованців при отрима</w:t>
      </w:r>
      <w:r w:rsidR="001B2F55">
        <w:rPr>
          <w:rFonts w:ascii="Times New Roman" w:eastAsia="Times New Roman" w:hAnsi="Times New Roman" w:cs="Times New Roman"/>
          <w:sz w:val="28"/>
          <w:szCs w:val="28"/>
          <w:lang w:eastAsia="ru-RU"/>
        </w:rPr>
        <w:t xml:space="preserve">нні сигналу </w:t>
      </w:r>
      <w:r w:rsidR="001B2F55">
        <w:rPr>
          <w:rFonts w:ascii="Times New Roman" w:eastAsia="Times New Roman" w:hAnsi="Times New Roman" w:cs="Times New Roman"/>
          <w:sz w:val="28"/>
          <w:szCs w:val="28"/>
          <w:lang w:eastAsia="ru-RU"/>
        </w:rPr>
        <w:lastRenderedPageBreak/>
        <w:t>«Повітряна тривога»</w:t>
      </w:r>
      <w:r w:rsidR="001B2F55">
        <w:rPr>
          <w:rFonts w:ascii="Times New Roman" w:eastAsia="Times New Roman" w:hAnsi="Times New Roman" w:cs="Times New Roman"/>
          <w:sz w:val="28"/>
          <w:szCs w:val="28"/>
          <w:lang w:val="uk-UA" w:eastAsia="ru-RU"/>
        </w:rPr>
        <w:t>. У</w:t>
      </w:r>
      <w:r w:rsidRPr="001B2F55">
        <w:rPr>
          <w:rFonts w:ascii="Times New Roman" w:eastAsia="Times New Roman" w:hAnsi="Times New Roman" w:cs="Times New Roman"/>
          <w:sz w:val="28"/>
          <w:szCs w:val="28"/>
          <w:lang w:val="uk-UA" w:eastAsia="ru-RU"/>
        </w:rPr>
        <w:t>криття закладу пов</w:t>
      </w:r>
      <w:r w:rsidR="001B2F55">
        <w:rPr>
          <w:rFonts w:ascii="Times New Roman" w:eastAsia="Times New Roman" w:hAnsi="Times New Roman" w:cs="Times New Roman"/>
          <w:sz w:val="28"/>
          <w:szCs w:val="28"/>
          <w:lang w:val="uk-UA" w:eastAsia="ru-RU"/>
        </w:rPr>
        <w:t>ністю сертифіковане актом ДСНС</w:t>
      </w:r>
      <w:r w:rsidRPr="001B2F55">
        <w:rPr>
          <w:rFonts w:ascii="Times New Roman" w:eastAsia="Times New Roman" w:hAnsi="Times New Roman" w:cs="Times New Roman"/>
          <w:sz w:val="28"/>
          <w:szCs w:val="28"/>
          <w:lang w:val="uk-UA" w:eastAsia="ru-RU"/>
        </w:rPr>
        <w:t>, забезпечене стаціонарним</w:t>
      </w:r>
      <w:r w:rsidR="001B2F55">
        <w:rPr>
          <w:rFonts w:ascii="Times New Roman" w:eastAsia="Times New Roman" w:hAnsi="Times New Roman" w:cs="Times New Roman"/>
          <w:sz w:val="28"/>
          <w:szCs w:val="28"/>
          <w:lang w:val="uk-UA" w:eastAsia="ru-RU"/>
        </w:rPr>
        <w:t xml:space="preserve"> освітленням (включаючи аварійну</w:t>
      </w:r>
      <w:r w:rsidRPr="001B2F55">
        <w:rPr>
          <w:rFonts w:ascii="Times New Roman" w:eastAsia="Times New Roman" w:hAnsi="Times New Roman" w:cs="Times New Roman"/>
          <w:sz w:val="28"/>
          <w:szCs w:val="28"/>
          <w:lang w:val="uk-UA" w:eastAsia="ru-RU"/>
        </w:rPr>
        <w:t xml:space="preserve"> акуму</w:t>
      </w:r>
      <w:r w:rsidR="001B2F55">
        <w:rPr>
          <w:rFonts w:ascii="Times New Roman" w:eastAsia="Times New Roman" w:hAnsi="Times New Roman" w:cs="Times New Roman"/>
          <w:sz w:val="28"/>
          <w:szCs w:val="28"/>
          <w:lang w:val="uk-UA" w:eastAsia="ru-RU"/>
        </w:rPr>
        <w:t xml:space="preserve">ляторну систему), </w:t>
      </w:r>
      <w:r w:rsidRPr="001B2F55">
        <w:rPr>
          <w:rFonts w:ascii="Times New Roman" w:eastAsia="Times New Roman" w:hAnsi="Times New Roman" w:cs="Times New Roman"/>
          <w:sz w:val="28"/>
          <w:szCs w:val="28"/>
          <w:lang w:val="uk-UA" w:eastAsia="ru-RU"/>
        </w:rPr>
        <w:t xml:space="preserve"> питною та технічною водою, аптечками першої допомоги, санвузлами та необхідним ігровим і дидактичним матеріалом для організації освітнього процесу під час перебування у сховищі.</w:t>
      </w:r>
    </w:p>
    <w:p w14:paraId="30AA7AB4" w14:textId="1D2F6971" w:rsidR="006D7C8C" w:rsidRPr="00C91ACF" w:rsidRDefault="00CF705E" w:rsidP="00C91ACF">
      <w:pPr>
        <w:spacing w:after="0" w:line="360" w:lineRule="auto"/>
        <w:jc w:val="center"/>
        <w:outlineLvl w:val="2"/>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val="uk-UA" w:eastAsia="ru-RU"/>
        </w:rPr>
        <w:t>6</w:t>
      </w:r>
      <w:r w:rsidR="006D7C8C" w:rsidRPr="00C91ACF">
        <w:rPr>
          <w:rFonts w:ascii="Times New Roman" w:eastAsia="Times New Roman" w:hAnsi="Times New Roman" w:cs="Times New Roman"/>
          <w:b/>
          <w:bCs/>
          <w:i/>
          <w:sz w:val="28"/>
          <w:szCs w:val="28"/>
          <w:lang w:eastAsia="ru-RU"/>
        </w:rPr>
        <w:t>.3. Охорона праці</w:t>
      </w:r>
    </w:p>
    <w:p w14:paraId="17320829" w14:textId="77777777" w:rsidR="006D7C8C" w:rsidRPr="006D7C8C" w:rsidRDefault="006D7C8C" w:rsidP="008F10F7">
      <w:pPr>
        <w:spacing w:after="0" w:line="360" w:lineRule="auto"/>
        <w:ind w:firstLine="567"/>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sz w:val="28"/>
          <w:szCs w:val="28"/>
          <w:lang w:eastAsia="ru-RU"/>
        </w:rPr>
        <w:t>Робота з охорони праці та безпеки життєдіяльності (БЖД) у 2025–2026 навчальному році мала системний, превентивний характер. З усіма працівниками закладу своєчасно та в повному обсязі проводилися вступні, первинні, повторні та цільові інструктажі з охорони праці, про що вносилися записи до відповідних журналів. Протягом року у закладі не зафіксовано жодного випадку виробничого травматизму серед персоналу чи травмування дітей під час освітнього процесу, що свідчить про високу відповідальність колективу та належний рівень контролю з боку адміністрації.</w:t>
      </w:r>
    </w:p>
    <w:p w14:paraId="1FA651EE" w14:textId="77777777" w:rsidR="001B2F55" w:rsidRDefault="001B2F55" w:rsidP="00C91ACF">
      <w:pPr>
        <w:spacing w:after="0" w:line="360" w:lineRule="auto"/>
        <w:jc w:val="center"/>
        <w:outlineLvl w:val="2"/>
        <w:rPr>
          <w:rFonts w:ascii="Times New Roman" w:eastAsia="Times New Roman" w:hAnsi="Times New Roman" w:cs="Times New Roman"/>
          <w:b/>
          <w:bCs/>
          <w:i/>
          <w:sz w:val="28"/>
          <w:szCs w:val="28"/>
          <w:lang w:val="uk-UA" w:eastAsia="ru-RU"/>
        </w:rPr>
      </w:pPr>
    </w:p>
    <w:p w14:paraId="756FCC48" w14:textId="299020B2" w:rsidR="006D7C8C" w:rsidRPr="00C91ACF" w:rsidRDefault="00CF705E" w:rsidP="00CF705E">
      <w:pPr>
        <w:spacing w:after="0" w:line="360" w:lineRule="auto"/>
        <w:outlineLvl w:val="2"/>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val="uk-UA" w:eastAsia="ru-RU"/>
        </w:rPr>
        <w:t xml:space="preserve">                                      6</w:t>
      </w:r>
      <w:r w:rsidR="006D7C8C" w:rsidRPr="00C91ACF">
        <w:rPr>
          <w:rFonts w:ascii="Times New Roman" w:eastAsia="Times New Roman" w:hAnsi="Times New Roman" w:cs="Times New Roman"/>
          <w:b/>
          <w:bCs/>
          <w:i/>
          <w:sz w:val="28"/>
          <w:szCs w:val="28"/>
          <w:lang w:eastAsia="ru-RU"/>
        </w:rPr>
        <w:t>.4. Пожежна безпека</w:t>
      </w:r>
    </w:p>
    <w:p w14:paraId="5CFCD99F" w14:textId="54B9AF59" w:rsidR="006D7C8C" w:rsidRPr="006D7C8C" w:rsidRDefault="006D7C8C" w:rsidP="008F10F7">
      <w:pPr>
        <w:spacing w:after="0" w:line="360" w:lineRule="auto"/>
        <w:ind w:firstLine="567"/>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sz w:val="28"/>
          <w:szCs w:val="28"/>
          <w:lang w:eastAsia="ru-RU"/>
        </w:rPr>
        <w:t>Стан пожежної безпеки ЗДО відповідає Правилам пожежної безпеки для навчальних закладів України. Усі приміщення закладу, включаючи харчоблок, коридори та складські зони, укомплектовані первинними засобами пожежогасін</w:t>
      </w:r>
      <w:r w:rsidR="001B2F55">
        <w:rPr>
          <w:rFonts w:ascii="Times New Roman" w:eastAsia="Times New Roman" w:hAnsi="Times New Roman" w:cs="Times New Roman"/>
          <w:sz w:val="28"/>
          <w:szCs w:val="28"/>
          <w:lang w:eastAsia="ru-RU"/>
        </w:rPr>
        <w:t>ня</w:t>
      </w:r>
      <w:r w:rsidRPr="006D7C8C">
        <w:rPr>
          <w:rFonts w:ascii="Times New Roman" w:eastAsia="Times New Roman" w:hAnsi="Times New Roman" w:cs="Times New Roman"/>
          <w:sz w:val="28"/>
          <w:szCs w:val="28"/>
          <w:lang w:eastAsia="ru-RU"/>
        </w:rPr>
        <w:t xml:space="preserve">, які пройшли обов'язкове планове </w:t>
      </w:r>
      <w:proofErr w:type="gramStart"/>
      <w:r w:rsidRPr="006D7C8C">
        <w:rPr>
          <w:rFonts w:ascii="Times New Roman" w:eastAsia="Times New Roman" w:hAnsi="Times New Roman" w:cs="Times New Roman"/>
          <w:sz w:val="28"/>
          <w:szCs w:val="28"/>
          <w:lang w:eastAsia="ru-RU"/>
        </w:rPr>
        <w:t>техн</w:t>
      </w:r>
      <w:proofErr w:type="gramEnd"/>
      <w:r w:rsidRPr="006D7C8C">
        <w:rPr>
          <w:rFonts w:ascii="Times New Roman" w:eastAsia="Times New Roman" w:hAnsi="Times New Roman" w:cs="Times New Roman"/>
          <w:sz w:val="28"/>
          <w:szCs w:val="28"/>
          <w:lang w:eastAsia="ru-RU"/>
        </w:rPr>
        <w:t xml:space="preserve">ічне обслуговування та перезарядку. Шляхи евакуації утримувалися </w:t>
      </w:r>
      <w:proofErr w:type="gramStart"/>
      <w:r w:rsidRPr="006D7C8C">
        <w:rPr>
          <w:rFonts w:ascii="Times New Roman" w:eastAsia="Times New Roman" w:hAnsi="Times New Roman" w:cs="Times New Roman"/>
          <w:sz w:val="28"/>
          <w:szCs w:val="28"/>
          <w:lang w:eastAsia="ru-RU"/>
        </w:rPr>
        <w:t>у</w:t>
      </w:r>
      <w:proofErr w:type="gramEnd"/>
      <w:r w:rsidRPr="006D7C8C">
        <w:rPr>
          <w:rFonts w:ascii="Times New Roman" w:eastAsia="Times New Roman" w:hAnsi="Times New Roman" w:cs="Times New Roman"/>
          <w:sz w:val="28"/>
          <w:szCs w:val="28"/>
          <w:lang w:eastAsia="ru-RU"/>
        </w:rPr>
        <w:t xml:space="preserve"> вільному стані, схеми евакуації розміщені на видних місцях на кожному поверсі. Автоматична пожежна сигналізація закладу перебуває у робочому стані.</w:t>
      </w:r>
    </w:p>
    <w:p w14:paraId="6B357F27" w14:textId="4BCDF2A5" w:rsidR="006D7C8C" w:rsidRPr="00C91ACF" w:rsidRDefault="00CF705E" w:rsidP="00C91ACF">
      <w:pPr>
        <w:spacing w:after="0" w:line="360" w:lineRule="auto"/>
        <w:jc w:val="center"/>
        <w:outlineLvl w:val="2"/>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val="uk-UA" w:eastAsia="ru-RU"/>
        </w:rPr>
        <w:t>6</w:t>
      </w:r>
      <w:r w:rsidR="006D7C8C" w:rsidRPr="00C91ACF">
        <w:rPr>
          <w:rFonts w:ascii="Times New Roman" w:eastAsia="Times New Roman" w:hAnsi="Times New Roman" w:cs="Times New Roman"/>
          <w:b/>
          <w:bCs/>
          <w:i/>
          <w:sz w:val="28"/>
          <w:szCs w:val="28"/>
          <w:lang w:eastAsia="ru-RU"/>
        </w:rPr>
        <w:t>.5. Психологічна безпека та антибулінг</w:t>
      </w:r>
    </w:p>
    <w:p w14:paraId="7E5BE590" w14:textId="5D387DBC" w:rsidR="006D7C8C" w:rsidRPr="006D7C8C" w:rsidRDefault="006D7C8C" w:rsidP="008F10F7">
      <w:pPr>
        <w:spacing w:after="0" w:line="360" w:lineRule="auto"/>
        <w:ind w:firstLine="567"/>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sz w:val="28"/>
          <w:szCs w:val="28"/>
          <w:lang w:eastAsia="ru-RU"/>
        </w:rPr>
        <w:t>Психологічна безпека та створення емоційно комфортного клімату в колективі стали важливим складником безпекового середовища.</w:t>
      </w:r>
      <w:r w:rsidR="00CF705E">
        <w:rPr>
          <w:rFonts w:ascii="Times New Roman" w:eastAsia="Times New Roman" w:hAnsi="Times New Roman" w:cs="Times New Roman"/>
          <w:sz w:val="28"/>
          <w:szCs w:val="28"/>
          <w:lang w:eastAsia="ru-RU"/>
        </w:rPr>
        <w:t xml:space="preserve"> Діяльність </w:t>
      </w:r>
      <w:r w:rsidRPr="006D7C8C">
        <w:rPr>
          <w:rFonts w:ascii="Times New Roman" w:eastAsia="Times New Roman" w:hAnsi="Times New Roman" w:cs="Times New Roman"/>
          <w:sz w:val="28"/>
          <w:szCs w:val="28"/>
          <w:lang w:eastAsia="ru-RU"/>
        </w:rPr>
        <w:t xml:space="preserve"> закладу була спрямована на </w:t>
      </w:r>
      <w:proofErr w:type="gramStart"/>
      <w:r w:rsidRPr="006D7C8C">
        <w:rPr>
          <w:rFonts w:ascii="Times New Roman" w:eastAsia="Times New Roman" w:hAnsi="Times New Roman" w:cs="Times New Roman"/>
          <w:sz w:val="28"/>
          <w:szCs w:val="28"/>
          <w:lang w:eastAsia="ru-RU"/>
        </w:rPr>
        <w:t>проф</w:t>
      </w:r>
      <w:proofErr w:type="gramEnd"/>
      <w:r w:rsidRPr="006D7C8C">
        <w:rPr>
          <w:rFonts w:ascii="Times New Roman" w:eastAsia="Times New Roman" w:hAnsi="Times New Roman" w:cs="Times New Roman"/>
          <w:sz w:val="28"/>
          <w:szCs w:val="28"/>
          <w:lang w:eastAsia="ru-RU"/>
        </w:rPr>
        <w:t>ілактику та зниження рівня тривожності у дітей та дорослих, викликаної воєнними діями. Регулярно проводилися психологічні хвилинки, занят</w:t>
      </w:r>
      <w:r w:rsidR="00CF705E">
        <w:rPr>
          <w:rFonts w:ascii="Times New Roman" w:eastAsia="Times New Roman" w:hAnsi="Times New Roman" w:cs="Times New Roman"/>
          <w:sz w:val="28"/>
          <w:szCs w:val="28"/>
          <w:lang w:eastAsia="ru-RU"/>
        </w:rPr>
        <w:t xml:space="preserve">тя з </w:t>
      </w:r>
      <w:r w:rsidR="00CF705E">
        <w:rPr>
          <w:rFonts w:ascii="Times New Roman" w:eastAsia="Times New Roman" w:hAnsi="Times New Roman" w:cs="Times New Roman"/>
          <w:sz w:val="28"/>
          <w:szCs w:val="28"/>
          <w:lang w:val="uk-UA" w:eastAsia="ru-RU"/>
        </w:rPr>
        <w:t xml:space="preserve">елементами </w:t>
      </w:r>
      <w:r w:rsidR="00CF705E">
        <w:rPr>
          <w:rFonts w:ascii="Times New Roman" w:eastAsia="Times New Roman" w:hAnsi="Times New Roman" w:cs="Times New Roman"/>
          <w:sz w:val="28"/>
          <w:szCs w:val="28"/>
          <w:lang w:eastAsia="ru-RU"/>
        </w:rPr>
        <w:t>арт-терапії</w:t>
      </w:r>
      <w:proofErr w:type="gramStart"/>
      <w:r w:rsidR="00CF705E">
        <w:rPr>
          <w:rFonts w:ascii="Times New Roman" w:eastAsia="Times New Roman" w:hAnsi="Times New Roman" w:cs="Times New Roman"/>
          <w:sz w:val="28"/>
          <w:szCs w:val="28"/>
          <w:lang w:eastAsia="ru-RU"/>
        </w:rPr>
        <w:t xml:space="preserve"> </w:t>
      </w:r>
      <w:r w:rsidR="00CF705E">
        <w:rPr>
          <w:rFonts w:ascii="Times New Roman" w:eastAsia="Times New Roman" w:hAnsi="Times New Roman" w:cs="Times New Roman"/>
          <w:sz w:val="28"/>
          <w:szCs w:val="28"/>
          <w:lang w:val="uk-UA" w:eastAsia="ru-RU"/>
        </w:rPr>
        <w:t>,</w:t>
      </w:r>
      <w:proofErr w:type="gramEnd"/>
      <w:r w:rsidR="00CF705E">
        <w:rPr>
          <w:rFonts w:ascii="Times New Roman" w:eastAsia="Times New Roman" w:hAnsi="Times New Roman" w:cs="Times New Roman"/>
          <w:sz w:val="28"/>
          <w:szCs w:val="28"/>
          <w:lang w:val="uk-UA" w:eastAsia="ru-RU"/>
        </w:rPr>
        <w:t xml:space="preserve"> казкотерапії </w:t>
      </w:r>
      <w:r w:rsidRPr="006D7C8C">
        <w:rPr>
          <w:rFonts w:ascii="Times New Roman" w:eastAsia="Times New Roman" w:hAnsi="Times New Roman" w:cs="Times New Roman"/>
          <w:sz w:val="28"/>
          <w:szCs w:val="28"/>
          <w:lang w:eastAsia="ru-RU"/>
        </w:rPr>
        <w:t xml:space="preserve"> для стабілізації емоційного стану вихованців. Питання профілактики будь-яких </w:t>
      </w:r>
      <w:r w:rsidRPr="006D7C8C">
        <w:rPr>
          <w:rFonts w:ascii="Times New Roman" w:eastAsia="Times New Roman" w:hAnsi="Times New Roman" w:cs="Times New Roman"/>
          <w:sz w:val="28"/>
          <w:szCs w:val="28"/>
          <w:lang w:eastAsia="ru-RU"/>
        </w:rPr>
        <w:lastRenderedPageBreak/>
        <w:t>проявів насильства, жорстокого поводження або булінгу розглядалися на засіданнях педагогічних рад; у закладі створено безпечний простір, де панує повага до особистості кожної дитини.</w:t>
      </w:r>
    </w:p>
    <w:p w14:paraId="5E97BAB9" w14:textId="77777777" w:rsidR="008F10F7" w:rsidRDefault="008F10F7" w:rsidP="00C91ACF">
      <w:pPr>
        <w:spacing w:after="0" w:line="360" w:lineRule="auto"/>
        <w:jc w:val="center"/>
        <w:outlineLvl w:val="1"/>
        <w:rPr>
          <w:rFonts w:ascii="Times New Roman" w:eastAsia="Times New Roman" w:hAnsi="Times New Roman" w:cs="Times New Roman"/>
          <w:b/>
          <w:bCs/>
          <w:i/>
          <w:sz w:val="28"/>
          <w:szCs w:val="28"/>
          <w:lang w:val="uk-UA" w:eastAsia="ru-RU"/>
        </w:rPr>
      </w:pPr>
    </w:p>
    <w:p w14:paraId="4EC67A10" w14:textId="77777777" w:rsidR="005F5CE0" w:rsidRDefault="005F5CE0" w:rsidP="00C91ACF">
      <w:pPr>
        <w:spacing w:after="0" w:line="360" w:lineRule="auto"/>
        <w:jc w:val="center"/>
        <w:outlineLvl w:val="1"/>
        <w:rPr>
          <w:rFonts w:ascii="Times New Roman" w:eastAsia="Times New Roman" w:hAnsi="Times New Roman" w:cs="Times New Roman"/>
          <w:b/>
          <w:bCs/>
          <w:i/>
          <w:sz w:val="28"/>
          <w:szCs w:val="28"/>
          <w:lang w:val="uk-UA" w:eastAsia="ru-RU"/>
        </w:rPr>
      </w:pPr>
    </w:p>
    <w:p w14:paraId="7DE32C16" w14:textId="4FE7F231" w:rsidR="006D7C8C" w:rsidRPr="00C91ACF" w:rsidRDefault="00CF705E" w:rsidP="00CF705E">
      <w:pPr>
        <w:spacing w:after="0" w:line="360" w:lineRule="auto"/>
        <w:outlineLvl w:val="1"/>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val="uk-UA" w:eastAsia="ru-RU"/>
        </w:rPr>
        <w:t xml:space="preserve">       </w:t>
      </w:r>
      <w:r w:rsidR="00043DE7">
        <w:rPr>
          <w:rFonts w:ascii="Times New Roman" w:eastAsia="Times New Roman" w:hAnsi="Times New Roman" w:cs="Times New Roman"/>
          <w:b/>
          <w:bCs/>
          <w:i/>
          <w:sz w:val="28"/>
          <w:szCs w:val="28"/>
          <w:lang w:val="uk-UA" w:eastAsia="ru-RU"/>
        </w:rPr>
        <w:t>7</w:t>
      </w:r>
      <w:r w:rsidR="006D7C8C" w:rsidRPr="00C91ACF">
        <w:rPr>
          <w:rFonts w:ascii="Times New Roman" w:eastAsia="Times New Roman" w:hAnsi="Times New Roman" w:cs="Times New Roman"/>
          <w:b/>
          <w:bCs/>
          <w:i/>
          <w:sz w:val="28"/>
          <w:szCs w:val="28"/>
          <w:lang w:eastAsia="ru-RU"/>
        </w:rPr>
        <w:t>. ВНУТРІШНЯ СИСТЕМА ЗАБЕЗПЕЧЕННЯ ЯКОСТІ ОСВІТИ</w:t>
      </w:r>
    </w:p>
    <w:p w14:paraId="0F1F42E1" w14:textId="787CEBBD" w:rsidR="006D7C8C" w:rsidRPr="00C91ACF" w:rsidRDefault="00043DE7" w:rsidP="00C91ACF">
      <w:pPr>
        <w:spacing w:after="0" w:line="360" w:lineRule="auto"/>
        <w:jc w:val="center"/>
        <w:outlineLvl w:val="2"/>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val="uk-UA" w:eastAsia="ru-RU"/>
        </w:rPr>
        <w:t>7</w:t>
      </w:r>
      <w:r w:rsidR="006D7C8C" w:rsidRPr="00C91ACF">
        <w:rPr>
          <w:rFonts w:ascii="Times New Roman" w:eastAsia="Times New Roman" w:hAnsi="Times New Roman" w:cs="Times New Roman"/>
          <w:b/>
          <w:bCs/>
          <w:i/>
          <w:sz w:val="28"/>
          <w:szCs w:val="28"/>
          <w:lang w:eastAsia="ru-RU"/>
        </w:rPr>
        <w:t>.1. Самооцінювання закладу</w:t>
      </w:r>
    </w:p>
    <w:p w14:paraId="3D556105" w14:textId="37FFF42E" w:rsidR="006D7C8C" w:rsidRDefault="006D7C8C" w:rsidP="008F10F7">
      <w:pPr>
        <w:spacing w:after="0" w:line="360" w:lineRule="auto"/>
        <w:ind w:firstLine="567"/>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sz w:val="28"/>
          <w:szCs w:val="28"/>
          <w:lang w:eastAsia="ru-RU"/>
        </w:rPr>
        <w:t xml:space="preserve">ВСЗЯО у 2025–2026 навчальному році функціонувала як цілісна система, спрямована на постійне підвищення якості дошкільної освіти. </w:t>
      </w:r>
      <w:proofErr w:type="gramStart"/>
      <w:r w:rsidRPr="006D7C8C">
        <w:rPr>
          <w:rFonts w:ascii="Times New Roman" w:eastAsia="Times New Roman" w:hAnsi="Times New Roman" w:cs="Times New Roman"/>
          <w:sz w:val="28"/>
          <w:szCs w:val="28"/>
          <w:lang w:eastAsia="ru-RU"/>
        </w:rPr>
        <w:t>Відповідно до «Методичних рекомендацій з питань розбудови внутрішньої системи забезпечення якості освіти», затверджених наказом ДСЯО, у закладі було проведено</w:t>
      </w:r>
      <w:r w:rsidR="00B31721">
        <w:rPr>
          <w:rFonts w:ascii="Times New Roman" w:eastAsia="Times New Roman" w:hAnsi="Times New Roman" w:cs="Times New Roman"/>
          <w:sz w:val="28"/>
          <w:szCs w:val="28"/>
          <w:lang w:val="uk-UA" w:eastAsia="ru-RU"/>
        </w:rPr>
        <w:t xml:space="preserve"> </w:t>
      </w:r>
      <w:r w:rsidRPr="006D7C8C">
        <w:rPr>
          <w:rFonts w:ascii="Times New Roman" w:eastAsia="Times New Roman" w:hAnsi="Times New Roman" w:cs="Times New Roman"/>
          <w:sz w:val="28"/>
          <w:szCs w:val="28"/>
          <w:lang w:eastAsia="ru-RU"/>
        </w:rPr>
        <w:t xml:space="preserve"> </w:t>
      </w:r>
      <w:r w:rsidR="00B31721">
        <w:rPr>
          <w:rFonts w:ascii="Times New Roman" w:eastAsia="Times New Roman" w:hAnsi="Times New Roman" w:cs="Times New Roman"/>
          <w:sz w:val="28"/>
          <w:szCs w:val="28"/>
          <w:lang w:val="uk-UA" w:eastAsia="ru-RU"/>
        </w:rPr>
        <w:t>вивчення питання с</w:t>
      </w:r>
      <w:r w:rsidR="00B31721" w:rsidRPr="00B31721">
        <w:rPr>
          <w:rFonts w:ascii="Times New Roman" w:eastAsia="Times New Roman" w:hAnsi="Times New Roman" w:cs="Times New Roman"/>
          <w:sz w:val="28"/>
          <w:szCs w:val="28"/>
          <w:lang w:eastAsia="ru-RU"/>
        </w:rPr>
        <w:t>творення у ЗДО безпечного, здорового та інк</w:t>
      </w:r>
      <w:r w:rsidR="00B31721">
        <w:rPr>
          <w:rFonts w:ascii="Times New Roman" w:eastAsia="Times New Roman" w:hAnsi="Times New Roman" w:cs="Times New Roman"/>
          <w:sz w:val="28"/>
          <w:szCs w:val="28"/>
          <w:lang w:eastAsia="ru-RU"/>
        </w:rPr>
        <w:t>люзивного чи спеціального освіт</w:t>
      </w:r>
      <w:r w:rsidR="00B31721" w:rsidRPr="00B31721">
        <w:rPr>
          <w:rFonts w:ascii="Times New Roman" w:eastAsia="Times New Roman" w:hAnsi="Times New Roman" w:cs="Times New Roman"/>
          <w:sz w:val="28"/>
          <w:szCs w:val="28"/>
          <w:lang w:eastAsia="ru-RU"/>
        </w:rPr>
        <w:t xml:space="preserve">нього середовища, універсального дизайну та розумного пристосування, забезпечення наявності ресурсів, необхідних для </w:t>
      </w:r>
      <w:r w:rsidR="00B31721">
        <w:rPr>
          <w:rFonts w:ascii="Times New Roman" w:eastAsia="Times New Roman" w:hAnsi="Times New Roman" w:cs="Times New Roman"/>
          <w:sz w:val="28"/>
          <w:szCs w:val="28"/>
          <w:lang w:eastAsia="ru-RU"/>
        </w:rPr>
        <w:t>виконання Державного стандарту».</w:t>
      </w:r>
      <w:proofErr w:type="gramEnd"/>
    </w:p>
    <w:p w14:paraId="78FA5E48" w14:textId="77777777" w:rsidR="00B31721" w:rsidRPr="00B31721" w:rsidRDefault="00B31721" w:rsidP="008F10F7">
      <w:pPr>
        <w:spacing w:after="0" w:line="360" w:lineRule="auto"/>
        <w:ind w:firstLine="567"/>
        <w:jc w:val="both"/>
        <w:rPr>
          <w:rFonts w:ascii="Times New Roman" w:eastAsia="Times New Roman" w:hAnsi="Times New Roman" w:cs="Times New Roman"/>
          <w:sz w:val="28"/>
          <w:szCs w:val="28"/>
          <w:lang w:eastAsia="ru-RU"/>
        </w:rPr>
      </w:pPr>
    </w:p>
    <w:p w14:paraId="0F77C7E6" w14:textId="327F45AC" w:rsidR="006D7C8C" w:rsidRPr="00043DE7" w:rsidRDefault="00043DE7" w:rsidP="00C91ACF">
      <w:pPr>
        <w:spacing w:after="0" w:line="360" w:lineRule="auto"/>
        <w:jc w:val="center"/>
        <w:outlineLvl w:val="2"/>
        <w:rPr>
          <w:rFonts w:ascii="Times New Roman" w:eastAsia="Times New Roman" w:hAnsi="Times New Roman" w:cs="Times New Roman"/>
          <w:b/>
          <w:bCs/>
          <w:i/>
          <w:sz w:val="28"/>
          <w:szCs w:val="28"/>
          <w:lang w:val="uk-UA" w:eastAsia="ru-RU"/>
        </w:rPr>
      </w:pPr>
      <w:r>
        <w:rPr>
          <w:rFonts w:ascii="Times New Roman" w:eastAsia="Times New Roman" w:hAnsi="Times New Roman" w:cs="Times New Roman"/>
          <w:b/>
          <w:bCs/>
          <w:i/>
          <w:sz w:val="28"/>
          <w:szCs w:val="28"/>
          <w:lang w:val="uk-UA" w:eastAsia="ru-RU"/>
        </w:rPr>
        <w:t>7</w:t>
      </w:r>
      <w:r>
        <w:rPr>
          <w:rFonts w:ascii="Times New Roman" w:eastAsia="Times New Roman" w:hAnsi="Times New Roman" w:cs="Times New Roman"/>
          <w:b/>
          <w:bCs/>
          <w:i/>
          <w:sz w:val="28"/>
          <w:szCs w:val="28"/>
          <w:lang w:eastAsia="ru-RU"/>
        </w:rPr>
        <w:t>.2. Внутрішній моніторин</w:t>
      </w:r>
      <w:r>
        <w:rPr>
          <w:rFonts w:ascii="Times New Roman" w:eastAsia="Times New Roman" w:hAnsi="Times New Roman" w:cs="Times New Roman"/>
          <w:b/>
          <w:bCs/>
          <w:i/>
          <w:sz w:val="28"/>
          <w:szCs w:val="28"/>
          <w:lang w:val="uk-UA" w:eastAsia="ru-RU"/>
        </w:rPr>
        <w:t>г</w:t>
      </w:r>
    </w:p>
    <w:p w14:paraId="013C762F" w14:textId="51E68470" w:rsidR="006D7C8C" w:rsidRPr="006D7C8C" w:rsidRDefault="006D7C8C" w:rsidP="008F10F7">
      <w:pPr>
        <w:spacing w:after="0" w:line="360" w:lineRule="auto"/>
        <w:ind w:firstLine="567"/>
        <w:jc w:val="both"/>
        <w:rPr>
          <w:rFonts w:ascii="Times New Roman" w:eastAsia="Times New Roman" w:hAnsi="Times New Roman" w:cs="Times New Roman"/>
          <w:sz w:val="28"/>
          <w:szCs w:val="28"/>
          <w:lang w:eastAsia="ru-RU"/>
        </w:rPr>
      </w:pPr>
      <w:r w:rsidRPr="008219C5">
        <w:rPr>
          <w:rFonts w:ascii="Times New Roman" w:eastAsia="Times New Roman" w:hAnsi="Times New Roman" w:cs="Times New Roman"/>
          <w:sz w:val="28"/>
          <w:szCs w:val="28"/>
          <w:lang w:val="uk-UA" w:eastAsia="ru-RU"/>
        </w:rPr>
        <w:t xml:space="preserve">Внутрішній моніторинг якості освіти здійснювався з метою відстеження динаміки розвитку вихованців та оцінювання ефективності роботи педагогів. Моніторингові дослідження рівня сформованості компетентностей дітей відповідно до Базового компонента дошкільної освіти проводилися двічі на рік (у жовтні та квітні). </w:t>
      </w:r>
      <w:r w:rsidRPr="006D7C8C">
        <w:rPr>
          <w:rFonts w:ascii="Times New Roman" w:eastAsia="Times New Roman" w:hAnsi="Times New Roman" w:cs="Times New Roman"/>
          <w:sz w:val="28"/>
          <w:szCs w:val="28"/>
          <w:lang w:eastAsia="ru-RU"/>
        </w:rPr>
        <w:t xml:space="preserve">Результати моніторингу засвідчують стабільну позитивну динаміку: </w:t>
      </w:r>
      <w:proofErr w:type="gramStart"/>
      <w:r w:rsidRPr="006D7C8C">
        <w:rPr>
          <w:rFonts w:ascii="Times New Roman" w:eastAsia="Times New Roman" w:hAnsi="Times New Roman" w:cs="Times New Roman"/>
          <w:sz w:val="28"/>
          <w:szCs w:val="28"/>
          <w:lang w:eastAsia="ru-RU"/>
        </w:rPr>
        <w:t>р</w:t>
      </w:r>
      <w:proofErr w:type="gramEnd"/>
      <w:r w:rsidRPr="006D7C8C">
        <w:rPr>
          <w:rFonts w:ascii="Times New Roman" w:eastAsia="Times New Roman" w:hAnsi="Times New Roman" w:cs="Times New Roman"/>
          <w:sz w:val="28"/>
          <w:szCs w:val="28"/>
          <w:lang w:eastAsia="ru-RU"/>
        </w:rPr>
        <w:t>івень сформованості ключ</w:t>
      </w:r>
      <w:r w:rsidR="00B31721">
        <w:rPr>
          <w:rFonts w:ascii="Times New Roman" w:eastAsia="Times New Roman" w:hAnsi="Times New Roman" w:cs="Times New Roman"/>
          <w:sz w:val="28"/>
          <w:szCs w:val="28"/>
          <w:lang w:eastAsia="ru-RU"/>
        </w:rPr>
        <w:t>ових компетентностей у випускн</w:t>
      </w:r>
      <w:r w:rsidR="00B31721">
        <w:rPr>
          <w:rFonts w:ascii="Times New Roman" w:eastAsia="Times New Roman" w:hAnsi="Times New Roman" w:cs="Times New Roman"/>
          <w:sz w:val="28"/>
          <w:szCs w:val="28"/>
          <w:lang w:val="uk-UA" w:eastAsia="ru-RU"/>
        </w:rPr>
        <w:t>ій</w:t>
      </w:r>
      <w:r w:rsidR="00B31721">
        <w:rPr>
          <w:rFonts w:ascii="Times New Roman" w:eastAsia="Times New Roman" w:hAnsi="Times New Roman" w:cs="Times New Roman"/>
          <w:sz w:val="28"/>
          <w:szCs w:val="28"/>
          <w:lang w:eastAsia="ru-RU"/>
        </w:rPr>
        <w:t xml:space="preserve"> груп</w:t>
      </w:r>
      <w:r w:rsidR="00B31721">
        <w:rPr>
          <w:rFonts w:ascii="Times New Roman" w:eastAsia="Times New Roman" w:hAnsi="Times New Roman" w:cs="Times New Roman"/>
          <w:sz w:val="28"/>
          <w:szCs w:val="28"/>
          <w:lang w:val="uk-UA" w:eastAsia="ru-RU"/>
        </w:rPr>
        <w:t>і</w:t>
      </w:r>
      <w:r w:rsidRPr="006D7C8C">
        <w:rPr>
          <w:rFonts w:ascii="Times New Roman" w:eastAsia="Times New Roman" w:hAnsi="Times New Roman" w:cs="Times New Roman"/>
          <w:sz w:val="28"/>
          <w:szCs w:val="28"/>
          <w:lang w:eastAsia="ru-RU"/>
        </w:rPr>
        <w:t xml:space="preserve"> становить: високий рівень </w:t>
      </w:r>
      <w:r w:rsidR="00B31721">
        <w:rPr>
          <w:rFonts w:ascii="Times New Roman" w:eastAsia="Times New Roman" w:hAnsi="Times New Roman" w:cs="Times New Roman"/>
          <w:sz w:val="28"/>
          <w:szCs w:val="28"/>
          <w:lang w:eastAsia="ru-RU"/>
        </w:rPr>
        <w:t xml:space="preserve">– </w:t>
      </w:r>
      <w:r w:rsidR="00B31721">
        <w:rPr>
          <w:rFonts w:ascii="Times New Roman" w:eastAsia="Times New Roman" w:hAnsi="Times New Roman" w:cs="Times New Roman"/>
          <w:sz w:val="28"/>
          <w:szCs w:val="28"/>
          <w:lang w:val="uk-UA" w:eastAsia="ru-RU"/>
        </w:rPr>
        <w:t xml:space="preserve">15 </w:t>
      </w:r>
      <w:r w:rsidRPr="006D7C8C">
        <w:rPr>
          <w:rFonts w:ascii="Times New Roman" w:eastAsia="Times New Roman" w:hAnsi="Times New Roman" w:cs="Times New Roman"/>
          <w:sz w:val="28"/>
          <w:szCs w:val="28"/>
          <w:lang w:eastAsia="ru-RU"/>
        </w:rPr>
        <w:t xml:space="preserve">%, достатній </w:t>
      </w:r>
      <w:r w:rsidR="00BE20C4">
        <w:rPr>
          <w:rFonts w:ascii="Times New Roman" w:eastAsia="Times New Roman" w:hAnsi="Times New Roman" w:cs="Times New Roman"/>
          <w:sz w:val="28"/>
          <w:szCs w:val="28"/>
          <w:lang w:eastAsia="ru-RU"/>
        </w:rPr>
        <w:t>-</w:t>
      </w:r>
      <w:r w:rsidR="00F3226D">
        <w:rPr>
          <w:rFonts w:ascii="Times New Roman" w:eastAsia="Times New Roman" w:hAnsi="Times New Roman" w:cs="Times New Roman"/>
          <w:sz w:val="28"/>
          <w:szCs w:val="28"/>
          <w:lang w:val="uk-UA" w:eastAsia="ru-RU"/>
        </w:rPr>
        <w:t xml:space="preserve"> 48</w:t>
      </w:r>
      <w:r w:rsidR="00B31721">
        <w:rPr>
          <w:rFonts w:ascii="Times New Roman" w:eastAsia="Times New Roman" w:hAnsi="Times New Roman" w:cs="Times New Roman"/>
          <w:sz w:val="28"/>
          <w:szCs w:val="28"/>
          <w:lang w:eastAsia="ru-RU"/>
        </w:rPr>
        <w:t xml:space="preserve"> </w:t>
      </w:r>
      <w:r w:rsidR="00B31721">
        <w:rPr>
          <w:rFonts w:ascii="Times New Roman" w:eastAsia="Times New Roman" w:hAnsi="Times New Roman" w:cs="Times New Roman"/>
          <w:sz w:val="28"/>
          <w:szCs w:val="28"/>
          <w:lang w:val="uk-UA" w:eastAsia="ru-RU"/>
        </w:rPr>
        <w:t xml:space="preserve"> </w:t>
      </w:r>
      <w:r w:rsidRPr="006D7C8C">
        <w:rPr>
          <w:rFonts w:ascii="Times New Roman" w:eastAsia="Times New Roman" w:hAnsi="Times New Roman" w:cs="Times New Roman"/>
          <w:sz w:val="28"/>
          <w:szCs w:val="28"/>
          <w:lang w:eastAsia="ru-RU"/>
        </w:rPr>
        <w:t xml:space="preserve">%, середній </w:t>
      </w:r>
      <w:r w:rsidR="00BE20C4">
        <w:rPr>
          <w:rFonts w:ascii="Times New Roman" w:eastAsia="Times New Roman" w:hAnsi="Times New Roman" w:cs="Times New Roman"/>
          <w:sz w:val="28"/>
          <w:szCs w:val="28"/>
          <w:lang w:eastAsia="ru-RU"/>
        </w:rPr>
        <w:t>-</w:t>
      </w:r>
      <w:r w:rsidR="00B31721">
        <w:rPr>
          <w:rFonts w:ascii="Times New Roman" w:eastAsia="Times New Roman" w:hAnsi="Times New Roman" w:cs="Times New Roman"/>
          <w:sz w:val="28"/>
          <w:szCs w:val="28"/>
          <w:lang w:val="uk-UA" w:eastAsia="ru-RU"/>
        </w:rPr>
        <w:t>30</w:t>
      </w:r>
      <w:r w:rsidR="00B31721">
        <w:rPr>
          <w:rFonts w:ascii="Times New Roman" w:eastAsia="Times New Roman" w:hAnsi="Times New Roman" w:cs="Times New Roman"/>
          <w:sz w:val="28"/>
          <w:szCs w:val="28"/>
          <w:lang w:eastAsia="ru-RU"/>
        </w:rPr>
        <w:t xml:space="preserve"> </w:t>
      </w:r>
      <w:r w:rsidRPr="006D7C8C">
        <w:rPr>
          <w:rFonts w:ascii="Times New Roman" w:eastAsia="Times New Roman" w:hAnsi="Times New Roman" w:cs="Times New Roman"/>
          <w:sz w:val="28"/>
          <w:szCs w:val="28"/>
          <w:lang w:eastAsia="ru-RU"/>
        </w:rPr>
        <w:t xml:space="preserve">%, низький рівень </w:t>
      </w:r>
      <w:r w:rsidR="00BE20C4">
        <w:rPr>
          <w:rFonts w:ascii="Times New Roman" w:eastAsia="Times New Roman" w:hAnsi="Times New Roman" w:cs="Times New Roman"/>
          <w:sz w:val="28"/>
          <w:szCs w:val="28"/>
          <w:lang w:eastAsia="ru-RU"/>
        </w:rPr>
        <w:t>-</w:t>
      </w:r>
      <w:r w:rsidR="00B31721">
        <w:rPr>
          <w:rFonts w:ascii="Times New Roman" w:eastAsia="Times New Roman" w:hAnsi="Times New Roman" w:cs="Times New Roman"/>
          <w:sz w:val="28"/>
          <w:szCs w:val="28"/>
          <w:lang w:eastAsia="ru-RU"/>
        </w:rPr>
        <w:t xml:space="preserve"> </w:t>
      </w:r>
      <w:r w:rsidR="00F3226D">
        <w:rPr>
          <w:rFonts w:ascii="Times New Roman" w:eastAsia="Times New Roman" w:hAnsi="Times New Roman" w:cs="Times New Roman"/>
          <w:sz w:val="28"/>
          <w:szCs w:val="28"/>
          <w:lang w:val="uk-UA" w:eastAsia="ru-RU"/>
        </w:rPr>
        <w:t xml:space="preserve"> 7 </w:t>
      </w:r>
      <w:r w:rsidRPr="006D7C8C">
        <w:rPr>
          <w:rFonts w:ascii="Times New Roman" w:eastAsia="Times New Roman" w:hAnsi="Times New Roman" w:cs="Times New Roman"/>
          <w:sz w:val="28"/>
          <w:szCs w:val="28"/>
          <w:lang w:eastAsia="ru-RU"/>
        </w:rPr>
        <w:t>%</w:t>
      </w:r>
    </w:p>
    <w:p w14:paraId="078EA253" w14:textId="4727B835" w:rsidR="006D7C8C" w:rsidRPr="00C91ACF" w:rsidRDefault="00043DE7" w:rsidP="00C91ACF">
      <w:pPr>
        <w:spacing w:after="0" w:line="360" w:lineRule="auto"/>
        <w:jc w:val="center"/>
        <w:outlineLvl w:val="2"/>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val="uk-UA" w:eastAsia="ru-RU"/>
        </w:rPr>
        <w:t>7</w:t>
      </w:r>
      <w:r w:rsidR="006D7C8C" w:rsidRPr="00C91ACF">
        <w:rPr>
          <w:rFonts w:ascii="Times New Roman" w:eastAsia="Times New Roman" w:hAnsi="Times New Roman" w:cs="Times New Roman"/>
          <w:b/>
          <w:bCs/>
          <w:i/>
          <w:sz w:val="28"/>
          <w:szCs w:val="28"/>
          <w:lang w:eastAsia="ru-RU"/>
        </w:rPr>
        <w:t>.3. Аналіз освітнього середовища ЗДО</w:t>
      </w:r>
    </w:p>
    <w:p w14:paraId="05F5F4F1" w14:textId="1E8E8824" w:rsidR="006D7C8C" w:rsidRPr="006D7C8C" w:rsidRDefault="006D7C8C" w:rsidP="00BE20C4">
      <w:pPr>
        <w:spacing w:after="0" w:line="360" w:lineRule="auto"/>
        <w:ind w:firstLine="567"/>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sz w:val="28"/>
          <w:szCs w:val="28"/>
          <w:lang w:eastAsia="ru-RU"/>
        </w:rPr>
        <w:t>За результатами самооцінювання, освітнє середовище закладу визначено як бе</w:t>
      </w:r>
      <w:r w:rsidR="00363EF2">
        <w:rPr>
          <w:rFonts w:ascii="Times New Roman" w:eastAsia="Times New Roman" w:hAnsi="Times New Roman" w:cs="Times New Roman"/>
          <w:sz w:val="28"/>
          <w:szCs w:val="28"/>
          <w:lang w:eastAsia="ru-RU"/>
        </w:rPr>
        <w:t>зпечне, розвивальне</w:t>
      </w:r>
      <w:r w:rsidR="00363EF2">
        <w:rPr>
          <w:rFonts w:ascii="Times New Roman" w:eastAsia="Times New Roman" w:hAnsi="Times New Roman" w:cs="Times New Roman"/>
          <w:sz w:val="28"/>
          <w:szCs w:val="28"/>
          <w:lang w:val="uk-UA" w:eastAsia="ru-RU"/>
        </w:rPr>
        <w:t xml:space="preserve"> </w:t>
      </w:r>
      <w:r w:rsidRPr="006D7C8C">
        <w:rPr>
          <w:rFonts w:ascii="Times New Roman" w:eastAsia="Times New Roman" w:hAnsi="Times New Roman" w:cs="Times New Roman"/>
          <w:sz w:val="28"/>
          <w:szCs w:val="28"/>
          <w:lang w:eastAsia="ru-RU"/>
        </w:rPr>
        <w:t>та дитиноцентричне. Матеріально-технічна база та розвивальний прості</w:t>
      </w:r>
      <w:proofErr w:type="gramStart"/>
      <w:r w:rsidRPr="006D7C8C">
        <w:rPr>
          <w:rFonts w:ascii="Times New Roman" w:eastAsia="Times New Roman" w:hAnsi="Times New Roman" w:cs="Times New Roman"/>
          <w:sz w:val="28"/>
          <w:szCs w:val="28"/>
          <w:lang w:eastAsia="ru-RU"/>
        </w:rPr>
        <w:t>р</w:t>
      </w:r>
      <w:proofErr w:type="gramEnd"/>
      <w:r w:rsidRPr="006D7C8C">
        <w:rPr>
          <w:rFonts w:ascii="Times New Roman" w:eastAsia="Times New Roman" w:hAnsi="Times New Roman" w:cs="Times New Roman"/>
          <w:sz w:val="28"/>
          <w:szCs w:val="28"/>
          <w:lang w:eastAsia="ru-RU"/>
        </w:rPr>
        <w:t xml:space="preserve"> груп оновлювалися з урахуванням вимог сучасності та принципу безбар'єрності. Осередки ді</w:t>
      </w:r>
      <w:r w:rsidR="00363EF2">
        <w:rPr>
          <w:rFonts w:ascii="Times New Roman" w:eastAsia="Times New Roman" w:hAnsi="Times New Roman" w:cs="Times New Roman"/>
          <w:sz w:val="28"/>
          <w:szCs w:val="28"/>
          <w:lang w:eastAsia="ru-RU"/>
        </w:rPr>
        <w:t xml:space="preserve">яльності </w:t>
      </w:r>
      <w:r w:rsidRPr="006D7C8C">
        <w:rPr>
          <w:rFonts w:ascii="Times New Roman" w:eastAsia="Times New Roman" w:hAnsi="Times New Roman" w:cs="Times New Roman"/>
          <w:sz w:val="28"/>
          <w:szCs w:val="28"/>
          <w:lang w:eastAsia="ru-RU"/>
        </w:rPr>
        <w:t xml:space="preserve"> укомплектовані меблями та </w:t>
      </w:r>
      <w:r w:rsidRPr="006D7C8C">
        <w:rPr>
          <w:rFonts w:ascii="Times New Roman" w:eastAsia="Times New Roman" w:hAnsi="Times New Roman" w:cs="Times New Roman"/>
          <w:sz w:val="28"/>
          <w:szCs w:val="28"/>
          <w:lang w:eastAsia="ru-RU"/>
        </w:rPr>
        <w:lastRenderedPageBreak/>
        <w:t xml:space="preserve">дидактичними матеріалами, що відповідають віковим та індивідуальним особливостям дітей. </w:t>
      </w:r>
      <w:proofErr w:type="gramStart"/>
      <w:r w:rsidRPr="006D7C8C">
        <w:rPr>
          <w:rFonts w:ascii="Times New Roman" w:eastAsia="Times New Roman" w:hAnsi="Times New Roman" w:cs="Times New Roman"/>
          <w:sz w:val="28"/>
          <w:szCs w:val="28"/>
          <w:lang w:eastAsia="ru-RU"/>
        </w:rPr>
        <w:t>Пр</w:t>
      </w:r>
      <w:proofErr w:type="gramEnd"/>
      <w:r w:rsidRPr="006D7C8C">
        <w:rPr>
          <w:rFonts w:ascii="Times New Roman" w:eastAsia="Times New Roman" w:hAnsi="Times New Roman" w:cs="Times New Roman"/>
          <w:sz w:val="28"/>
          <w:szCs w:val="28"/>
          <w:lang w:eastAsia="ru-RU"/>
        </w:rPr>
        <w:t>іоритетним завданням на наступний рік визначено</w:t>
      </w:r>
      <w:r w:rsidR="00AD6540">
        <w:rPr>
          <w:rFonts w:ascii="Times New Roman" w:eastAsia="Times New Roman" w:hAnsi="Times New Roman" w:cs="Times New Roman"/>
          <w:sz w:val="28"/>
          <w:szCs w:val="28"/>
          <w:lang w:val="uk-UA" w:eastAsia="ru-RU"/>
        </w:rPr>
        <w:t>, поповнення дидактичних матеріалів,</w:t>
      </w:r>
      <w:r w:rsidRPr="006D7C8C">
        <w:rPr>
          <w:rFonts w:ascii="Times New Roman" w:eastAsia="Times New Roman" w:hAnsi="Times New Roman" w:cs="Times New Roman"/>
          <w:sz w:val="28"/>
          <w:szCs w:val="28"/>
          <w:lang w:eastAsia="ru-RU"/>
        </w:rPr>
        <w:t xml:space="preserve"> модернізацію ігрового обладнання на вуличних майданчиках закладу.</w:t>
      </w:r>
    </w:p>
    <w:p w14:paraId="47C275AA" w14:textId="557DC0BE" w:rsidR="006D7C8C" w:rsidRPr="00C91ACF" w:rsidRDefault="00AD6540" w:rsidP="00C91ACF">
      <w:pPr>
        <w:spacing w:after="0" w:line="360" w:lineRule="auto"/>
        <w:jc w:val="center"/>
        <w:outlineLvl w:val="2"/>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val="uk-UA" w:eastAsia="ru-RU"/>
        </w:rPr>
        <w:t>7</w:t>
      </w:r>
      <w:r w:rsidR="006D7C8C" w:rsidRPr="00C91ACF">
        <w:rPr>
          <w:rFonts w:ascii="Times New Roman" w:eastAsia="Times New Roman" w:hAnsi="Times New Roman" w:cs="Times New Roman"/>
          <w:b/>
          <w:bCs/>
          <w:i/>
          <w:sz w:val="28"/>
          <w:szCs w:val="28"/>
          <w:lang w:eastAsia="ru-RU"/>
        </w:rPr>
        <w:t>.4. Оцінювання педагогічної діяльності</w:t>
      </w:r>
    </w:p>
    <w:p w14:paraId="0A28CE1F" w14:textId="55DE26E7" w:rsidR="006D7C8C" w:rsidRPr="006D7C8C" w:rsidRDefault="006D7C8C" w:rsidP="00BE20C4">
      <w:pPr>
        <w:spacing w:after="0" w:line="360" w:lineRule="auto"/>
        <w:ind w:firstLine="567"/>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sz w:val="28"/>
          <w:szCs w:val="28"/>
          <w:lang w:eastAsia="ru-RU"/>
        </w:rPr>
        <w:t xml:space="preserve">Оцінювання діяльності педагогічних працівників базувалося на принципах академічної доброчесності, професіоналізму та підтримки педагогічної ініціативи. </w:t>
      </w:r>
      <w:proofErr w:type="gramStart"/>
      <w:r w:rsidRPr="006D7C8C">
        <w:rPr>
          <w:rFonts w:ascii="Times New Roman" w:eastAsia="Times New Roman" w:hAnsi="Times New Roman" w:cs="Times New Roman"/>
          <w:sz w:val="28"/>
          <w:szCs w:val="28"/>
          <w:lang w:eastAsia="ru-RU"/>
        </w:rPr>
        <w:t>Адм</w:t>
      </w:r>
      <w:proofErr w:type="gramEnd"/>
      <w:r w:rsidRPr="006D7C8C">
        <w:rPr>
          <w:rFonts w:ascii="Times New Roman" w:eastAsia="Times New Roman" w:hAnsi="Times New Roman" w:cs="Times New Roman"/>
          <w:sz w:val="28"/>
          <w:szCs w:val="28"/>
          <w:lang w:eastAsia="ru-RU"/>
        </w:rPr>
        <w:t>іністрацією закладу застосовувалися такі інструменти, як аналіз планів роботи вихователів, відв</w:t>
      </w:r>
      <w:r w:rsidR="00AD6540">
        <w:rPr>
          <w:rFonts w:ascii="Times New Roman" w:eastAsia="Times New Roman" w:hAnsi="Times New Roman" w:cs="Times New Roman"/>
          <w:sz w:val="28"/>
          <w:szCs w:val="28"/>
          <w:lang w:eastAsia="ru-RU"/>
        </w:rPr>
        <w:t>ідування та аналіз занять</w:t>
      </w:r>
      <w:r w:rsidRPr="006D7C8C">
        <w:rPr>
          <w:rFonts w:ascii="Times New Roman" w:eastAsia="Times New Roman" w:hAnsi="Times New Roman" w:cs="Times New Roman"/>
          <w:sz w:val="28"/>
          <w:szCs w:val="28"/>
          <w:lang w:eastAsia="ru-RU"/>
        </w:rPr>
        <w:t xml:space="preserve">. За результатами </w:t>
      </w:r>
      <w:r w:rsidR="00AD6540">
        <w:rPr>
          <w:rFonts w:ascii="Times New Roman" w:eastAsia="Times New Roman" w:hAnsi="Times New Roman" w:cs="Times New Roman"/>
          <w:sz w:val="28"/>
          <w:szCs w:val="28"/>
          <w:lang w:eastAsia="ru-RU"/>
        </w:rPr>
        <w:t xml:space="preserve">оцінювання встановлено, що </w:t>
      </w:r>
      <w:r w:rsidR="00AD6540">
        <w:rPr>
          <w:rFonts w:ascii="Times New Roman" w:eastAsia="Times New Roman" w:hAnsi="Times New Roman" w:cs="Times New Roman"/>
          <w:sz w:val="28"/>
          <w:szCs w:val="28"/>
          <w:lang w:val="uk-UA" w:eastAsia="ru-RU"/>
        </w:rPr>
        <w:t>100</w:t>
      </w:r>
      <w:r w:rsidRPr="006D7C8C">
        <w:rPr>
          <w:rFonts w:ascii="Times New Roman" w:eastAsia="Times New Roman" w:hAnsi="Times New Roman" w:cs="Times New Roman"/>
          <w:sz w:val="28"/>
          <w:szCs w:val="28"/>
          <w:lang w:eastAsia="ru-RU"/>
        </w:rPr>
        <w:t>% педагогів закладу активно використовують у роботі</w:t>
      </w:r>
      <w:r w:rsidR="00AD6540">
        <w:rPr>
          <w:rFonts w:ascii="Times New Roman" w:eastAsia="Times New Roman" w:hAnsi="Times New Roman" w:cs="Times New Roman"/>
          <w:sz w:val="28"/>
          <w:szCs w:val="28"/>
          <w:lang w:val="uk-UA" w:eastAsia="ru-RU"/>
        </w:rPr>
        <w:t xml:space="preserve"> елементи </w:t>
      </w:r>
      <w:r w:rsidR="00AD6540">
        <w:rPr>
          <w:rFonts w:ascii="Times New Roman" w:eastAsia="Times New Roman" w:hAnsi="Times New Roman" w:cs="Times New Roman"/>
          <w:sz w:val="28"/>
          <w:szCs w:val="28"/>
          <w:lang w:eastAsia="ru-RU"/>
        </w:rPr>
        <w:t xml:space="preserve"> інноваційн</w:t>
      </w:r>
      <w:r w:rsidR="00AD6540">
        <w:rPr>
          <w:rFonts w:ascii="Times New Roman" w:eastAsia="Times New Roman" w:hAnsi="Times New Roman" w:cs="Times New Roman"/>
          <w:sz w:val="28"/>
          <w:szCs w:val="28"/>
          <w:lang w:val="uk-UA" w:eastAsia="ru-RU"/>
        </w:rPr>
        <w:t>их</w:t>
      </w:r>
      <w:r w:rsidR="00AD6540">
        <w:rPr>
          <w:rFonts w:ascii="Times New Roman" w:eastAsia="Times New Roman" w:hAnsi="Times New Roman" w:cs="Times New Roman"/>
          <w:sz w:val="28"/>
          <w:szCs w:val="28"/>
          <w:lang w:eastAsia="ru-RU"/>
        </w:rPr>
        <w:t xml:space="preserve"> технологі</w:t>
      </w:r>
      <w:r w:rsidR="00AD6540">
        <w:rPr>
          <w:rFonts w:ascii="Times New Roman" w:eastAsia="Times New Roman" w:hAnsi="Times New Roman" w:cs="Times New Roman"/>
          <w:sz w:val="28"/>
          <w:szCs w:val="28"/>
          <w:lang w:val="uk-UA" w:eastAsia="ru-RU"/>
        </w:rPr>
        <w:t>й</w:t>
      </w:r>
      <w:proofErr w:type="gramStart"/>
      <w:r w:rsidR="00AD6540">
        <w:rPr>
          <w:rFonts w:ascii="Times New Roman" w:eastAsia="Times New Roman" w:hAnsi="Times New Roman" w:cs="Times New Roman"/>
          <w:sz w:val="28"/>
          <w:szCs w:val="28"/>
          <w:lang w:eastAsia="ru-RU"/>
        </w:rPr>
        <w:t xml:space="preserve"> </w:t>
      </w:r>
      <w:r w:rsidRPr="006D7C8C">
        <w:rPr>
          <w:rFonts w:ascii="Times New Roman" w:eastAsia="Times New Roman" w:hAnsi="Times New Roman" w:cs="Times New Roman"/>
          <w:sz w:val="28"/>
          <w:szCs w:val="28"/>
          <w:lang w:eastAsia="ru-RU"/>
        </w:rPr>
        <w:t>,</w:t>
      </w:r>
      <w:proofErr w:type="gramEnd"/>
      <w:r w:rsidRPr="006D7C8C">
        <w:rPr>
          <w:rFonts w:ascii="Times New Roman" w:eastAsia="Times New Roman" w:hAnsi="Times New Roman" w:cs="Times New Roman"/>
          <w:sz w:val="28"/>
          <w:szCs w:val="28"/>
          <w:lang w:eastAsia="ru-RU"/>
        </w:rPr>
        <w:t xml:space="preserve"> постійно працюють над підвищенням своєї кваліфікації та мають високу виконавську дисципліну.</w:t>
      </w:r>
    </w:p>
    <w:p w14:paraId="5A781E7A" w14:textId="4E2D196A" w:rsidR="006D7C8C" w:rsidRPr="00C91ACF" w:rsidRDefault="00AD6540" w:rsidP="00C91ACF">
      <w:pPr>
        <w:spacing w:after="0" w:line="360" w:lineRule="auto"/>
        <w:jc w:val="center"/>
        <w:outlineLvl w:val="2"/>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val="uk-UA" w:eastAsia="ru-RU"/>
        </w:rPr>
        <w:t>8</w:t>
      </w:r>
      <w:r w:rsidR="006D7C8C" w:rsidRPr="00C91ACF">
        <w:rPr>
          <w:rFonts w:ascii="Times New Roman" w:eastAsia="Times New Roman" w:hAnsi="Times New Roman" w:cs="Times New Roman"/>
          <w:b/>
          <w:bCs/>
          <w:i/>
          <w:sz w:val="28"/>
          <w:szCs w:val="28"/>
          <w:lang w:eastAsia="ru-RU"/>
        </w:rPr>
        <w:t>.5. Управлінські процеси</w:t>
      </w:r>
    </w:p>
    <w:p w14:paraId="4D361665" w14:textId="30B1A066" w:rsidR="006D7C8C" w:rsidRDefault="006D7C8C" w:rsidP="00BE20C4">
      <w:pPr>
        <w:spacing w:after="0" w:line="360" w:lineRule="auto"/>
        <w:ind w:firstLine="567"/>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sz w:val="28"/>
          <w:szCs w:val="28"/>
          <w:lang w:eastAsia="ru-RU"/>
        </w:rPr>
        <w:t>Управлінська діяльність директора ЗДО у звітному періоді була спрямована на забезпечення прозорості, колегіальності та ефективності прийняття рішень. Розроблено та успішно реалізовувався Річний план роботи закладу, рішення педагогічних рад приймалися з урахуванням думки всього колективу та батьківської спільноти. Документообіг закладу ведеться відповідно до чинної інструкції з діловодства, активно впроваджуються елементи електронного документообігу та цифрових управлінських інструментів, що дозволило оптимізувати робочий час та підвищити виконавську якість.</w:t>
      </w:r>
    </w:p>
    <w:p w14:paraId="2963248D" w14:textId="5B7DF13D" w:rsidR="00BE20C4" w:rsidRDefault="00BE20C4" w:rsidP="00BE20C4">
      <w:pPr>
        <w:spacing w:after="0" w:line="360" w:lineRule="auto"/>
        <w:ind w:firstLine="567"/>
        <w:jc w:val="both"/>
        <w:rPr>
          <w:rFonts w:ascii="Times New Roman" w:eastAsia="Times New Roman" w:hAnsi="Times New Roman" w:cs="Times New Roman"/>
          <w:sz w:val="28"/>
          <w:szCs w:val="28"/>
          <w:lang w:eastAsia="ru-RU"/>
        </w:rPr>
      </w:pPr>
    </w:p>
    <w:p w14:paraId="099C9DF6" w14:textId="58648FF4" w:rsidR="00BE20C4" w:rsidRDefault="00BE20C4" w:rsidP="00BE20C4">
      <w:pPr>
        <w:spacing w:after="0" w:line="360" w:lineRule="auto"/>
        <w:ind w:firstLine="567"/>
        <w:jc w:val="both"/>
        <w:rPr>
          <w:rFonts w:ascii="Times New Roman" w:eastAsia="Times New Roman" w:hAnsi="Times New Roman" w:cs="Times New Roman"/>
          <w:sz w:val="28"/>
          <w:szCs w:val="28"/>
          <w:lang w:eastAsia="ru-RU"/>
        </w:rPr>
      </w:pPr>
    </w:p>
    <w:p w14:paraId="24F35637" w14:textId="263F35E7" w:rsidR="00BE20C4" w:rsidRDefault="00BE20C4" w:rsidP="00BE20C4">
      <w:pPr>
        <w:spacing w:after="0" w:line="360" w:lineRule="auto"/>
        <w:ind w:firstLine="567"/>
        <w:jc w:val="both"/>
        <w:rPr>
          <w:rFonts w:ascii="Times New Roman" w:eastAsia="Times New Roman" w:hAnsi="Times New Roman" w:cs="Times New Roman"/>
          <w:sz w:val="28"/>
          <w:szCs w:val="28"/>
          <w:lang w:eastAsia="ru-RU"/>
        </w:rPr>
      </w:pPr>
    </w:p>
    <w:p w14:paraId="6203A20D" w14:textId="406CC356" w:rsidR="00BE20C4" w:rsidRDefault="00BE20C4" w:rsidP="00BE20C4">
      <w:pPr>
        <w:spacing w:after="0" w:line="360" w:lineRule="auto"/>
        <w:ind w:firstLine="567"/>
        <w:jc w:val="both"/>
        <w:rPr>
          <w:rFonts w:ascii="Times New Roman" w:eastAsia="Times New Roman" w:hAnsi="Times New Roman" w:cs="Times New Roman"/>
          <w:sz w:val="28"/>
          <w:szCs w:val="28"/>
          <w:lang w:eastAsia="ru-RU"/>
        </w:rPr>
      </w:pPr>
    </w:p>
    <w:p w14:paraId="278E8253" w14:textId="212A79F4" w:rsidR="00BE20C4" w:rsidRDefault="00BE20C4" w:rsidP="00BE20C4">
      <w:pPr>
        <w:spacing w:after="0" w:line="360" w:lineRule="auto"/>
        <w:ind w:firstLine="567"/>
        <w:jc w:val="both"/>
        <w:rPr>
          <w:rFonts w:ascii="Times New Roman" w:eastAsia="Times New Roman" w:hAnsi="Times New Roman" w:cs="Times New Roman"/>
          <w:sz w:val="28"/>
          <w:szCs w:val="28"/>
          <w:lang w:eastAsia="ru-RU"/>
        </w:rPr>
      </w:pPr>
    </w:p>
    <w:p w14:paraId="75954A46" w14:textId="7B4F47F4" w:rsidR="00BE20C4" w:rsidRDefault="00BE20C4" w:rsidP="00BE20C4">
      <w:pPr>
        <w:spacing w:after="0" w:line="360" w:lineRule="auto"/>
        <w:ind w:firstLine="567"/>
        <w:jc w:val="both"/>
        <w:rPr>
          <w:rFonts w:ascii="Times New Roman" w:eastAsia="Times New Roman" w:hAnsi="Times New Roman" w:cs="Times New Roman"/>
          <w:sz w:val="28"/>
          <w:szCs w:val="28"/>
          <w:lang w:eastAsia="ru-RU"/>
        </w:rPr>
      </w:pPr>
    </w:p>
    <w:p w14:paraId="5517930E" w14:textId="77777777" w:rsidR="00BE20C4" w:rsidRPr="00AD6540" w:rsidRDefault="00BE20C4" w:rsidP="00AD6540">
      <w:pPr>
        <w:spacing w:after="0" w:line="360" w:lineRule="auto"/>
        <w:jc w:val="both"/>
        <w:rPr>
          <w:rFonts w:ascii="Times New Roman" w:eastAsia="Times New Roman" w:hAnsi="Times New Roman" w:cs="Times New Roman"/>
          <w:sz w:val="28"/>
          <w:szCs w:val="28"/>
          <w:lang w:val="uk-UA" w:eastAsia="ru-RU"/>
        </w:rPr>
      </w:pPr>
    </w:p>
    <w:p w14:paraId="2F0605FF" w14:textId="567F61B1" w:rsidR="006D7C8C" w:rsidRPr="00C91ACF" w:rsidRDefault="00AD6540" w:rsidP="00C91ACF">
      <w:pPr>
        <w:spacing w:after="0" w:line="360" w:lineRule="auto"/>
        <w:jc w:val="center"/>
        <w:outlineLvl w:val="1"/>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val="uk-UA" w:eastAsia="ru-RU"/>
        </w:rPr>
        <w:lastRenderedPageBreak/>
        <w:t>8</w:t>
      </w:r>
      <w:r w:rsidR="006D7C8C" w:rsidRPr="00C91ACF">
        <w:rPr>
          <w:rFonts w:ascii="Times New Roman" w:eastAsia="Times New Roman" w:hAnsi="Times New Roman" w:cs="Times New Roman"/>
          <w:b/>
          <w:bCs/>
          <w:i/>
          <w:sz w:val="28"/>
          <w:szCs w:val="28"/>
          <w:lang w:eastAsia="ru-RU"/>
        </w:rPr>
        <w:t>. КАДРОВА ТА МЕТОДИЧНА РОБОТА</w:t>
      </w:r>
    </w:p>
    <w:p w14:paraId="1520D14B" w14:textId="0671B42F" w:rsidR="006D7C8C" w:rsidRPr="00C91ACF" w:rsidRDefault="00AD6540" w:rsidP="00C91ACF">
      <w:pPr>
        <w:spacing w:after="0" w:line="360" w:lineRule="auto"/>
        <w:jc w:val="center"/>
        <w:outlineLvl w:val="2"/>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val="uk-UA" w:eastAsia="ru-RU"/>
        </w:rPr>
        <w:t>8</w:t>
      </w:r>
      <w:r w:rsidR="006D7C8C" w:rsidRPr="00C91ACF">
        <w:rPr>
          <w:rFonts w:ascii="Times New Roman" w:eastAsia="Times New Roman" w:hAnsi="Times New Roman" w:cs="Times New Roman"/>
          <w:b/>
          <w:bCs/>
          <w:i/>
          <w:sz w:val="28"/>
          <w:szCs w:val="28"/>
          <w:lang w:eastAsia="ru-RU"/>
        </w:rPr>
        <w:t>.1. Підвищення кваліфікації педагогів</w:t>
      </w:r>
    </w:p>
    <w:p w14:paraId="2709F2EE" w14:textId="32320FDA" w:rsidR="006D7C8C" w:rsidRPr="006D7C8C" w:rsidRDefault="006D7C8C" w:rsidP="00BE20C4">
      <w:pPr>
        <w:spacing w:after="0" w:line="360" w:lineRule="auto"/>
        <w:ind w:firstLine="567"/>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sz w:val="28"/>
          <w:szCs w:val="28"/>
          <w:lang w:eastAsia="ru-RU"/>
        </w:rPr>
        <w:t xml:space="preserve">Кадровий склад закладу дошкільної освіти є стабільним та професійно вмотивованим. Підвищення кваліфікації педагогічних працівників здійснювалося планомірно, відповідно до затвердженого Перспективного та Річного планів підвищення кваліфікації, із дотриманням вимог Постанови КМУ №800. Педагоги закладу самостійно обирали суб'єктів освітньої діяльності та форми навчання. Протягом року курсову перепідготовку при Обласному інституті </w:t>
      </w:r>
      <w:proofErr w:type="gramStart"/>
      <w:r w:rsidRPr="006D7C8C">
        <w:rPr>
          <w:rFonts w:ascii="Times New Roman" w:eastAsia="Times New Roman" w:hAnsi="Times New Roman" w:cs="Times New Roman"/>
          <w:sz w:val="28"/>
          <w:szCs w:val="28"/>
          <w:lang w:eastAsia="ru-RU"/>
        </w:rPr>
        <w:t>п</w:t>
      </w:r>
      <w:proofErr w:type="gramEnd"/>
      <w:r w:rsidRPr="006D7C8C">
        <w:rPr>
          <w:rFonts w:ascii="Times New Roman" w:eastAsia="Times New Roman" w:hAnsi="Times New Roman" w:cs="Times New Roman"/>
          <w:sz w:val="28"/>
          <w:szCs w:val="28"/>
          <w:lang w:eastAsia="ru-RU"/>
        </w:rPr>
        <w:t>іслядипломної педагогічної освіти</w:t>
      </w:r>
      <w:r w:rsidR="00AD6540">
        <w:rPr>
          <w:rFonts w:ascii="Times New Roman" w:eastAsia="Times New Roman" w:hAnsi="Times New Roman" w:cs="Times New Roman"/>
          <w:sz w:val="28"/>
          <w:szCs w:val="28"/>
          <w:lang w:eastAsia="ru-RU"/>
        </w:rPr>
        <w:t xml:space="preserve"> пройшли </w:t>
      </w:r>
      <w:r w:rsidR="00AD6540">
        <w:rPr>
          <w:rFonts w:ascii="Times New Roman" w:eastAsia="Times New Roman" w:hAnsi="Times New Roman" w:cs="Times New Roman"/>
          <w:sz w:val="28"/>
          <w:szCs w:val="28"/>
          <w:lang w:val="uk-UA" w:eastAsia="ru-RU"/>
        </w:rPr>
        <w:t xml:space="preserve"> 5</w:t>
      </w:r>
      <w:r w:rsidRPr="006D7C8C">
        <w:rPr>
          <w:rFonts w:ascii="Times New Roman" w:eastAsia="Times New Roman" w:hAnsi="Times New Roman" w:cs="Times New Roman"/>
          <w:sz w:val="28"/>
          <w:szCs w:val="28"/>
          <w:lang w:eastAsia="ru-RU"/>
        </w:rPr>
        <w:t xml:space="preserve"> педагогів, а загальна кількість годин підвищення кваліфікації кожного працівника відповідає законодавчій нормі (не менше 120 годин за 5 років).</w:t>
      </w:r>
    </w:p>
    <w:p w14:paraId="43B94F48" w14:textId="41485FD5" w:rsidR="006D7C8C" w:rsidRPr="00C91ACF" w:rsidRDefault="00AD6540" w:rsidP="00C91ACF">
      <w:pPr>
        <w:spacing w:after="0" w:line="360" w:lineRule="auto"/>
        <w:jc w:val="center"/>
        <w:outlineLvl w:val="2"/>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val="uk-UA" w:eastAsia="ru-RU"/>
        </w:rPr>
        <w:t>8</w:t>
      </w:r>
      <w:r w:rsidR="006D7C8C" w:rsidRPr="00C91ACF">
        <w:rPr>
          <w:rFonts w:ascii="Times New Roman" w:eastAsia="Times New Roman" w:hAnsi="Times New Roman" w:cs="Times New Roman"/>
          <w:b/>
          <w:bCs/>
          <w:i/>
          <w:sz w:val="28"/>
          <w:szCs w:val="28"/>
          <w:lang w:eastAsia="ru-RU"/>
        </w:rPr>
        <w:t>.2. Атестація педагогічних працівників</w:t>
      </w:r>
    </w:p>
    <w:p w14:paraId="2CFD6B06" w14:textId="7896CF9A" w:rsidR="006D7C8C" w:rsidRPr="00AD6540" w:rsidRDefault="006D7C8C" w:rsidP="00AD6540">
      <w:pPr>
        <w:spacing w:after="0" w:line="360" w:lineRule="auto"/>
        <w:ind w:firstLine="567"/>
        <w:jc w:val="both"/>
        <w:rPr>
          <w:rFonts w:ascii="Times New Roman" w:eastAsia="Times New Roman" w:hAnsi="Times New Roman" w:cs="Times New Roman"/>
          <w:sz w:val="28"/>
          <w:szCs w:val="28"/>
          <w:lang w:val="uk-UA" w:eastAsia="ru-RU"/>
        </w:rPr>
      </w:pPr>
      <w:r w:rsidRPr="006D7C8C">
        <w:rPr>
          <w:rFonts w:ascii="Times New Roman" w:eastAsia="Times New Roman" w:hAnsi="Times New Roman" w:cs="Times New Roman"/>
          <w:sz w:val="28"/>
          <w:szCs w:val="28"/>
          <w:lang w:eastAsia="ru-RU"/>
        </w:rPr>
        <w:t>Атестація педагогів у 2025–2026 навчальному році</w:t>
      </w:r>
      <w:r w:rsidR="00AD6540">
        <w:rPr>
          <w:rFonts w:ascii="Times New Roman" w:eastAsia="Times New Roman" w:hAnsi="Times New Roman" w:cs="Times New Roman"/>
          <w:sz w:val="28"/>
          <w:szCs w:val="28"/>
          <w:lang w:val="uk-UA" w:eastAsia="ru-RU"/>
        </w:rPr>
        <w:t xml:space="preserve"> не </w:t>
      </w:r>
      <w:r w:rsidRPr="006D7C8C">
        <w:rPr>
          <w:rFonts w:ascii="Times New Roman" w:eastAsia="Times New Roman" w:hAnsi="Times New Roman" w:cs="Times New Roman"/>
          <w:sz w:val="28"/>
          <w:szCs w:val="28"/>
          <w:lang w:eastAsia="ru-RU"/>
        </w:rPr>
        <w:t xml:space="preserve"> проводилася</w:t>
      </w:r>
      <w:proofErr w:type="gramStart"/>
      <w:r w:rsidRPr="006D7C8C">
        <w:rPr>
          <w:rFonts w:ascii="Times New Roman" w:eastAsia="Times New Roman" w:hAnsi="Times New Roman" w:cs="Times New Roman"/>
          <w:sz w:val="28"/>
          <w:szCs w:val="28"/>
          <w:lang w:eastAsia="ru-RU"/>
        </w:rPr>
        <w:t xml:space="preserve"> </w:t>
      </w:r>
      <w:r w:rsidR="00AD6540">
        <w:rPr>
          <w:rFonts w:ascii="Times New Roman" w:eastAsia="Times New Roman" w:hAnsi="Times New Roman" w:cs="Times New Roman"/>
          <w:sz w:val="28"/>
          <w:szCs w:val="28"/>
          <w:lang w:val="uk-UA" w:eastAsia="ru-RU"/>
        </w:rPr>
        <w:t>,</w:t>
      </w:r>
      <w:proofErr w:type="gramEnd"/>
      <w:r w:rsidR="00AD6540">
        <w:rPr>
          <w:rFonts w:ascii="Times New Roman" w:eastAsia="Times New Roman" w:hAnsi="Times New Roman" w:cs="Times New Roman"/>
          <w:sz w:val="28"/>
          <w:szCs w:val="28"/>
          <w:lang w:val="uk-UA" w:eastAsia="ru-RU"/>
        </w:rPr>
        <w:t xml:space="preserve"> згідно з графіком атестації.</w:t>
      </w:r>
    </w:p>
    <w:p w14:paraId="10FF9DD3" w14:textId="0F0C8BE4" w:rsidR="006D7C8C" w:rsidRPr="00AD6540" w:rsidRDefault="00AD6540" w:rsidP="00C91ACF">
      <w:pPr>
        <w:spacing w:after="0" w:line="360" w:lineRule="auto"/>
        <w:jc w:val="center"/>
        <w:outlineLvl w:val="2"/>
        <w:rPr>
          <w:rFonts w:ascii="Times New Roman" w:eastAsia="Times New Roman" w:hAnsi="Times New Roman" w:cs="Times New Roman"/>
          <w:b/>
          <w:bCs/>
          <w:i/>
          <w:sz w:val="28"/>
          <w:szCs w:val="28"/>
          <w:lang w:val="uk-UA" w:eastAsia="ru-RU"/>
        </w:rPr>
      </w:pPr>
      <w:r>
        <w:rPr>
          <w:rFonts w:ascii="Times New Roman" w:eastAsia="Times New Roman" w:hAnsi="Times New Roman" w:cs="Times New Roman"/>
          <w:b/>
          <w:bCs/>
          <w:i/>
          <w:sz w:val="28"/>
          <w:szCs w:val="28"/>
          <w:lang w:val="uk-UA" w:eastAsia="ru-RU"/>
        </w:rPr>
        <w:t>8</w:t>
      </w:r>
      <w:r w:rsidR="006D7C8C" w:rsidRPr="00AD6540">
        <w:rPr>
          <w:rFonts w:ascii="Times New Roman" w:eastAsia="Times New Roman" w:hAnsi="Times New Roman" w:cs="Times New Roman"/>
          <w:b/>
          <w:bCs/>
          <w:i/>
          <w:sz w:val="28"/>
          <w:szCs w:val="28"/>
          <w:lang w:val="uk-UA" w:eastAsia="ru-RU"/>
        </w:rPr>
        <w:t>.3. Методична робота</w:t>
      </w:r>
    </w:p>
    <w:p w14:paraId="3956568F" w14:textId="429D3629" w:rsidR="006D7C8C" w:rsidRPr="00AD6540" w:rsidRDefault="006D7C8C" w:rsidP="00AD6540">
      <w:pPr>
        <w:spacing w:after="0" w:line="360" w:lineRule="auto"/>
        <w:ind w:firstLine="567"/>
        <w:jc w:val="both"/>
        <w:rPr>
          <w:rFonts w:ascii="Times New Roman" w:eastAsia="Times New Roman" w:hAnsi="Times New Roman" w:cs="Times New Roman"/>
          <w:i/>
          <w:iCs/>
          <w:sz w:val="28"/>
          <w:szCs w:val="28"/>
          <w:lang w:val="uk-UA" w:eastAsia="ru-RU"/>
        </w:rPr>
      </w:pPr>
      <w:r w:rsidRPr="00AD6540">
        <w:rPr>
          <w:rFonts w:ascii="Times New Roman" w:eastAsia="Times New Roman" w:hAnsi="Times New Roman" w:cs="Times New Roman"/>
          <w:sz w:val="28"/>
          <w:szCs w:val="28"/>
          <w:lang w:val="uk-UA" w:eastAsia="ru-RU"/>
        </w:rPr>
        <w:t xml:space="preserve">Методична робота в закладі була підпорядкована головній науково-методичній темі: </w:t>
      </w:r>
      <w:r w:rsidR="00AD6540">
        <w:rPr>
          <w:rFonts w:ascii="Times New Roman" w:eastAsia="Times New Roman" w:hAnsi="Times New Roman" w:cs="Times New Roman"/>
          <w:i/>
          <w:iCs/>
          <w:sz w:val="28"/>
          <w:szCs w:val="28"/>
          <w:lang w:val="uk-UA" w:eastAsia="ru-RU"/>
        </w:rPr>
        <w:t>«</w:t>
      </w:r>
      <w:r w:rsidR="00F17135">
        <w:rPr>
          <w:rFonts w:ascii="Times New Roman" w:eastAsia="Times New Roman" w:hAnsi="Times New Roman" w:cs="Times New Roman"/>
          <w:i/>
          <w:iCs/>
          <w:sz w:val="28"/>
          <w:szCs w:val="28"/>
          <w:lang w:val="uk-UA" w:eastAsia="ru-RU"/>
        </w:rPr>
        <w:t>Формування рухової та здоров'язбережувальної компетентності дошкільника</w:t>
      </w:r>
      <w:r w:rsidRPr="006D7C8C">
        <w:rPr>
          <w:rFonts w:ascii="Times New Roman" w:eastAsia="Times New Roman" w:hAnsi="Times New Roman" w:cs="Times New Roman"/>
          <w:i/>
          <w:iCs/>
          <w:sz w:val="28"/>
          <w:szCs w:val="28"/>
          <w:lang w:eastAsia="ru-RU"/>
        </w:rPr>
        <w:t>»</w:t>
      </w:r>
      <w:r w:rsidRPr="006D7C8C">
        <w:rPr>
          <w:rFonts w:ascii="Times New Roman" w:eastAsia="Times New Roman" w:hAnsi="Times New Roman" w:cs="Times New Roman"/>
          <w:sz w:val="28"/>
          <w:szCs w:val="28"/>
          <w:lang w:eastAsia="ru-RU"/>
        </w:rPr>
        <w:t>. Прот</w:t>
      </w:r>
      <w:r w:rsidR="00F17135">
        <w:rPr>
          <w:rFonts w:ascii="Times New Roman" w:eastAsia="Times New Roman" w:hAnsi="Times New Roman" w:cs="Times New Roman"/>
          <w:sz w:val="28"/>
          <w:szCs w:val="28"/>
          <w:lang w:eastAsia="ru-RU"/>
        </w:rPr>
        <w:t xml:space="preserve">ягом року </w:t>
      </w:r>
      <w:r w:rsidR="00F17135">
        <w:rPr>
          <w:rFonts w:ascii="Times New Roman" w:eastAsia="Times New Roman" w:hAnsi="Times New Roman" w:cs="Times New Roman"/>
          <w:sz w:val="28"/>
          <w:szCs w:val="28"/>
          <w:lang w:val="uk-UA" w:eastAsia="ru-RU"/>
        </w:rPr>
        <w:t xml:space="preserve">директором </w:t>
      </w:r>
      <w:r w:rsidR="00F17135">
        <w:rPr>
          <w:rFonts w:ascii="Times New Roman" w:eastAsia="Times New Roman" w:hAnsi="Times New Roman" w:cs="Times New Roman"/>
          <w:sz w:val="28"/>
          <w:szCs w:val="28"/>
          <w:lang w:eastAsia="ru-RU"/>
        </w:rPr>
        <w:t xml:space="preserve"> організовано та проведено </w:t>
      </w:r>
      <w:r w:rsidR="00F17135">
        <w:rPr>
          <w:rFonts w:ascii="Times New Roman" w:eastAsia="Times New Roman" w:hAnsi="Times New Roman" w:cs="Times New Roman"/>
          <w:sz w:val="28"/>
          <w:szCs w:val="28"/>
          <w:lang w:val="uk-UA" w:eastAsia="ru-RU"/>
        </w:rPr>
        <w:t>9</w:t>
      </w:r>
      <w:r w:rsidRPr="006D7C8C">
        <w:rPr>
          <w:rFonts w:ascii="Times New Roman" w:eastAsia="Times New Roman" w:hAnsi="Times New Roman" w:cs="Times New Roman"/>
          <w:sz w:val="28"/>
          <w:szCs w:val="28"/>
          <w:lang w:eastAsia="ru-RU"/>
        </w:rPr>
        <w:t xml:space="preserve"> з</w:t>
      </w:r>
      <w:r w:rsidR="00F17135">
        <w:rPr>
          <w:rFonts w:ascii="Times New Roman" w:eastAsia="Times New Roman" w:hAnsi="Times New Roman" w:cs="Times New Roman"/>
          <w:sz w:val="28"/>
          <w:szCs w:val="28"/>
          <w:lang w:eastAsia="ru-RU"/>
        </w:rPr>
        <w:t xml:space="preserve">асідань педагогічних рад, </w:t>
      </w:r>
      <w:r w:rsidR="00F17135">
        <w:rPr>
          <w:rFonts w:ascii="Times New Roman" w:eastAsia="Times New Roman" w:hAnsi="Times New Roman" w:cs="Times New Roman"/>
          <w:sz w:val="28"/>
          <w:szCs w:val="28"/>
          <w:lang w:val="uk-UA" w:eastAsia="ru-RU"/>
        </w:rPr>
        <w:t xml:space="preserve">4 </w:t>
      </w:r>
      <w:r w:rsidRPr="006D7C8C">
        <w:rPr>
          <w:rFonts w:ascii="Times New Roman" w:eastAsia="Times New Roman" w:hAnsi="Times New Roman" w:cs="Times New Roman"/>
          <w:sz w:val="28"/>
          <w:szCs w:val="28"/>
          <w:lang w:eastAsia="ru-RU"/>
        </w:rPr>
        <w:t>проблемних семінарі</w:t>
      </w:r>
      <w:r w:rsidR="00F17135">
        <w:rPr>
          <w:rFonts w:ascii="Times New Roman" w:eastAsia="Times New Roman" w:hAnsi="Times New Roman" w:cs="Times New Roman"/>
          <w:sz w:val="28"/>
          <w:szCs w:val="28"/>
          <w:lang w:eastAsia="ru-RU"/>
        </w:rPr>
        <w:t>в</w:t>
      </w:r>
      <w:r w:rsidR="00F17135">
        <w:rPr>
          <w:rFonts w:ascii="Times New Roman" w:eastAsia="Times New Roman" w:hAnsi="Times New Roman" w:cs="Times New Roman"/>
          <w:sz w:val="28"/>
          <w:szCs w:val="28"/>
          <w:lang w:val="uk-UA" w:eastAsia="ru-RU"/>
        </w:rPr>
        <w:t xml:space="preserve">, 9 </w:t>
      </w:r>
      <w:r w:rsidRPr="006D7C8C">
        <w:rPr>
          <w:rFonts w:ascii="Times New Roman" w:eastAsia="Times New Roman" w:hAnsi="Times New Roman" w:cs="Times New Roman"/>
          <w:sz w:val="28"/>
          <w:szCs w:val="28"/>
          <w:lang w:eastAsia="ru-RU"/>
        </w:rPr>
        <w:t>колективних перегляді</w:t>
      </w:r>
      <w:proofErr w:type="gramStart"/>
      <w:r w:rsidRPr="006D7C8C">
        <w:rPr>
          <w:rFonts w:ascii="Times New Roman" w:eastAsia="Times New Roman" w:hAnsi="Times New Roman" w:cs="Times New Roman"/>
          <w:sz w:val="28"/>
          <w:szCs w:val="28"/>
          <w:lang w:eastAsia="ru-RU"/>
        </w:rPr>
        <w:t>в</w:t>
      </w:r>
      <w:proofErr w:type="gramEnd"/>
      <w:r w:rsidRPr="006D7C8C">
        <w:rPr>
          <w:rFonts w:ascii="Times New Roman" w:eastAsia="Times New Roman" w:hAnsi="Times New Roman" w:cs="Times New Roman"/>
          <w:sz w:val="28"/>
          <w:szCs w:val="28"/>
          <w:lang w:eastAsia="ru-RU"/>
        </w:rPr>
        <w:t xml:space="preserve"> занять. Активно функціо</w:t>
      </w:r>
      <w:r w:rsidR="00F17135">
        <w:rPr>
          <w:rFonts w:ascii="Times New Roman" w:eastAsia="Times New Roman" w:hAnsi="Times New Roman" w:cs="Times New Roman"/>
          <w:sz w:val="28"/>
          <w:szCs w:val="28"/>
          <w:lang w:eastAsia="ru-RU"/>
        </w:rPr>
        <w:t>нувала Школа молодого виховател</w:t>
      </w:r>
      <w:r w:rsidR="00F17135">
        <w:rPr>
          <w:rFonts w:ascii="Times New Roman" w:eastAsia="Times New Roman" w:hAnsi="Times New Roman" w:cs="Times New Roman"/>
          <w:sz w:val="28"/>
          <w:szCs w:val="28"/>
          <w:lang w:val="uk-UA" w:eastAsia="ru-RU"/>
        </w:rPr>
        <w:t>я</w:t>
      </w:r>
      <w:r w:rsidRPr="006D7C8C">
        <w:rPr>
          <w:rFonts w:ascii="Times New Roman" w:eastAsia="Times New Roman" w:hAnsi="Times New Roman" w:cs="Times New Roman"/>
          <w:sz w:val="28"/>
          <w:szCs w:val="28"/>
          <w:lang w:eastAsia="ru-RU"/>
        </w:rPr>
        <w:t xml:space="preserve"> для надання менторської </w:t>
      </w:r>
      <w:proofErr w:type="gramStart"/>
      <w:r w:rsidRPr="006D7C8C">
        <w:rPr>
          <w:rFonts w:ascii="Times New Roman" w:eastAsia="Times New Roman" w:hAnsi="Times New Roman" w:cs="Times New Roman"/>
          <w:sz w:val="28"/>
          <w:szCs w:val="28"/>
          <w:lang w:eastAsia="ru-RU"/>
        </w:rPr>
        <w:t>п</w:t>
      </w:r>
      <w:proofErr w:type="gramEnd"/>
      <w:r w:rsidRPr="006D7C8C">
        <w:rPr>
          <w:rFonts w:ascii="Times New Roman" w:eastAsia="Times New Roman" w:hAnsi="Times New Roman" w:cs="Times New Roman"/>
          <w:sz w:val="28"/>
          <w:szCs w:val="28"/>
          <w:lang w:eastAsia="ru-RU"/>
        </w:rPr>
        <w:t>ідтримки новопризначеним</w:t>
      </w:r>
      <w:r w:rsidR="00F17135">
        <w:rPr>
          <w:rFonts w:ascii="Times New Roman" w:eastAsia="Times New Roman" w:hAnsi="Times New Roman" w:cs="Times New Roman"/>
          <w:sz w:val="28"/>
          <w:szCs w:val="28"/>
          <w:lang w:val="uk-UA" w:eastAsia="ru-RU"/>
        </w:rPr>
        <w:t>у</w:t>
      </w:r>
      <w:r w:rsidR="00F17135">
        <w:rPr>
          <w:rFonts w:ascii="Times New Roman" w:eastAsia="Times New Roman" w:hAnsi="Times New Roman" w:cs="Times New Roman"/>
          <w:sz w:val="28"/>
          <w:szCs w:val="28"/>
          <w:lang w:eastAsia="ru-RU"/>
        </w:rPr>
        <w:t xml:space="preserve"> спеціаліст</w:t>
      </w:r>
      <w:r w:rsidR="00F17135">
        <w:rPr>
          <w:rFonts w:ascii="Times New Roman" w:eastAsia="Times New Roman" w:hAnsi="Times New Roman" w:cs="Times New Roman"/>
          <w:sz w:val="28"/>
          <w:szCs w:val="28"/>
          <w:lang w:val="uk-UA" w:eastAsia="ru-RU"/>
        </w:rPr>
        <w:t>у</w:t>
      </w:r>
      <w:r w:rsidRPr="006D7C8C">
        <w:rPr>
          <w:rFonts w:ascii="Times New Roman" w:eastAsia="Times New Roman" w:hAnsi="Times New Roman" w:cs="Times New Roman"/>
          <w:sz w:val="28"/>
          <w:szCs w:val="28"/>
          <w:lang w:eastAsia="ru-RU"/>
        </w:rPr>
        <w:t>. Мет</w:t>
      </w:r>
      <w:r w:rsidR="00F17135">
        <w:rPr>
          <w:rFonts w:ascii="Times New Roman" w:eastAsia="Times New Roman" w:hAnsi="Times New Roman" w:cs="Times New Roman"/>
          <w:sz w:val="28"/>
          <w:szCs w:val="28"/>
          <w:lang w:eastAsia="ru-RU"/>
        </w:rPr>
        <w:t xml:space="preserve">одичний кабінет закладу </w:t>
      </w:r>
      <w:r w:rsidRPr="006D7C8C">
        <w:rPr>
          <w:rFonts w:ascii="Times New Roman" w:eastAsia="Times New Roman" w:hAnsi="Times New Roman" w:cs="Times New Roman"/>
          <w:sz w:val="28"/>
          <w:szCs w:val="28"/>
          <w:lang w:eastAsia="ru-RU"/>
        </w:rPr>
        <w:t xml:space="preserve"> поповнювався</w:t>
      </w:r>
      <w:r w:rsidR="00F17135">
        <w:rPr>
          <w:rFonts w:ascii="Times New Roman" w:eastAsia="Times New Roman" w:hAnsi="Times New Roman" w:cs="Times New Roman"/>
          <w:sz w:val="28"/>
          <w:szCs w:val="28"/>
          <w:lang w:val="uk-UA" w:eastAsia="ru-RU"/>
        </w:rPr>
        <w:t xml:space="preserve"> </w:t>
      </w:r>
      <w:r w:rsidRPr="006D7C8C">
        <w:rPr>
          <w:rFonts w:ascii="Times New Roman" w:eastAsia="Times New Roman" w:hAnsi="Times New Roman" w:cs="Times New Roman"/>
          <w:sz w:val="28"/>
          <w:szCs w:val="28"/>
          <w:lang w:eastAsia="ru-RU"/>
        </w:rPr>
        <w:t xml:space="preserve">сучасними наочно-дидактичними </w:t>
      </w:r>
      <w:proofErr w:type="gramStart"/>
      <w:r w:rsidRPr="006D7C8C">
        <w:rPr>
          <w:rFonts w:ascii="Times New Roman" w:eastAsia="Times New Roman" w:hAnsi="Times New Roman" w:cs="Times New Roman"/>
          <w:sz w:val="28"/>
          <w:szCs w:val="28"/>
          <w:lang w:eastAsia="ru-RU"/>
        </w:rPr>
        <w:t>пос</w:t>
      </w:r>
      <w:proofErr w:type="gramEnd"/>
      <w:r w:rsidRPr="006D7C8C">
        <w:rPr>
          <w:rFonts w:ascii="Times New Roman" w:eastAsia="Times New Roman" w:hAnsi="Times New Roman" w:cs="Times New Roman"/>
          <w:sz w:val="28"/>
          <w:szCs w:val="28"/>
          <w:lang w:eastAsia="ru-RU"/>
        </w:rPr>
        <w:t>ібниками та розробками інтегрованих занять.</w:t>
      </w:r>
    </w:p>
    <w:p w14:paraId="4074E7A4" w14:textId="77777777" w:rsidR="00BE20C4" w:rsidRPr="006D7C8C" w:rsidRDefault="00BE20C4" w:rsidP="00BE20C4">
      <w:pPr>
        <w:spacing w:after="0" w:line="360" w:lineRule="auto"/>
        <w:ind w:left="720"/>
        <w:jc w:val="both"/>
        <w:rPr>
          <w:rFonts w:ascii="Times New Roman" w:eastAsia="Times New Roman" w:hAnsi="Times New Roman" w:cs="Times New Roman"/>
          <w:sz w:val="28"/>
          <w:szCs w:val="28"/>
          <w:lang w:eastAsia="ru-RU"/>
        </w:rPr>
      </w:pPr>
    </w:p>
    <w:p w14:paraId="4037E1C0" w14:textId="67119678" w:rsidR="006D7C8C" w:rsidRPr="00C91ACF" w:rsidRDefault="00F17135" w:rsidP="00C91ACF">
      <w:pPr>
        <w:spacing w:after="0" w:line="360" w:lineRule="auto"/>
        <w:jc w:val="center"/>
        <w:outlineLvl w:val="1"/>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val="uk-UA" w:eastAsia="ru-RU"/>
        </w:rPr>
        <w:t>9</w:t>
      </w:r>
      <w:r w:rsidR="006D7C8C" w:rsidRPr="00C91ACF">
        <w:rPr>
          <w:rFonts w:ascii="Times New Roman" w:eastAsia="Times New Roman" w:hAnsi="Times New Roman" w:cs="Times New Roman"/>
          <w:b/>
          <w:bCs/>
          <w:i/>
          <w:sz w:val="28"/>
          <w:szCs w:val="28"/>
          <w:lang w:eastAsia="ru-RU"/>
        </w:rPr>
        <w:t xml:space="preserve">. СПІВПРАЦЯ </w:t>
      </w:r>
      <w:proofErr w:type="gramStart"/>
      <w:r w:rsidR="006D7C8C" w:rsidRPr="00C91ACF">
        <w:rPr>
          <w:rFonts w:ascii="Times New Roman" w:eastAsia="Times New Roman" w:hAnsi="Times New Roman" w:cs="Times New Roman"/>
          <w:b/>
          <w:bCs/>
          <w:i/>
          <w:sz w:val="28"/>
          <w:szCs w:val="28"/>
          <w:lang w:eastAsia="ru-RU"/>
        </w:rPr>
        <w:t>З</w:t>
      </w:r>
      <w:proofErr w:type="gramEnd"/>
      <w:r w:rsidR="006D7C8C" w:rsidRPr="00C91ACF">
        <w:rPr>
          <w:rFonts w:ascii="Times New Roman" w:eastAsia="Times New Roman" w:hAnsi="Times New Roman" w:cs="Times New Roman"/>
          <w:b/>
          <w:bCs/>
          <w:i/>
          <w:sz w:val="28"/>
          <w:szCs w:val="28"/>
          <w:lang w:eastAsia="ru-RU"/>
        </w:rPr>
        <w:t xml:space="preserve"> БАТЬКАМИ</w:t>
      </w:r>
    </w:p>
    <w:p w14:paraId="3ADC5F96" w14:textId="5DD5F882" w:rsidR="006D7C8C" w:rsidRPr="00C91ACF" w:rsidRDefault="00F17135" w:rsidP="00C91ACF">
      <w:pPr>
        <w:spacing w:after="0" w:line="360" w:lineRule="auto"/>
        <w:jc w:val="center"/>
        <w:outlineLvl w:val="2"/>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val="uk-UA" w:eastAsia="ru-RU"/>
        </w:rPr>
        <w:t>9</w:t>
      </w:r>
      <w:r w:rsidR="006D7C8C" w:rsidRPr="00C91ACF">
        <w:rPr>
          <w:rFonts w:ascii="Times New Roman" w:eastAsia="Times New Roman" w:hAnsi="Times New Roman" w:cs="Times New Roman"/>
          <w:b/>
          <w:bCs/>
          <w:i/>
          <w:sz w:val="28"/>
          <w:szCs w:val="28"/>
          <w:lang w:eastAsia="ru-RU"/>
        </w:rPr>
        <w:t>.1. Педагогіка партнерства</w:t>
      </w:r>
    </w:p>
    <w:p w14:paraId="334BD95B" w14:textId="7076ED70" w:rsidR="006D7C8C" w:rsidRPr="006D7C8C" w:rsidRDefault="006D7C8C" w:rsidP="00BE20C4">
      <w:pPr>
        <w:spacing w:after="0" w:line="360" w:lineRule="auto"/>
        <w:ind w:firstLine="567"/>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sz w:val="28"/>
          <w:szCs w:val="28"/>
          <w:lang w:eastAsia="ru-RU"/>
        </w:rPr>
        <w:t xml:space="preserve">Взаємодія з родинами вихованців у 2025–2026 навчальному році базувалася на фундаментальних засадах педагогіки партнерства, відкритості, солідарної відповідальності та взаємодовіри. Сучасні безпекові та соціокультурні виклики вимагають від закладу не просто надання освітніх </w:t>
      </w:r>
      <w:r w:rsidRPr="006D7C8C">
        <w:rPr>
          <w:rFonts w:ascii="Times New Roman" w:eastAsia="Times New Roman" w:hAnsi="Times New Roman" w:cs="Times New Roman"/>
          <w:sz w:val="28"/>
          <w:szCs w:val="28"/>
          <w:lang w:eastAsia="ru-RU"/>
        </w:rPr>
        <w:lastRenderedPageBreak/>
        <w:t xml:space="preserve">послуг, а перетворення кожної родини на повноправного і активного суб'єкта освітнього процесу. Адміністрація та педагогічний колектив послідовно руйнували застарілі стереотипи авторитарного впливу, переходячи до моделі рівноправного діалогу «ЗДО </w:t>
      </w:r>
      <w:r w:rsidR="00BE20C4">
        <w:rPr>
          <w:rFonts w:ascii="Times New Roman" w:eastAsia="Times New Roman" w:hAnsi="Times New Roman" w:cs="Times New Roman"/>
          <w:sz w:val="28"/>
          <w:szCs w:val="28"/>
          <w:lang w:eastAsia="ru-RU"/>
        </w:rPr>
        <w:t>-</w:t>
      </w:r>
      <w:r w:rsidRPr="006D7C8C">
        <w:rPr>
          <w:rFonts w:ascii="Times New Roman" w:eastAsia="Times New Roman" w:hAnsi="Times New Roman" w:cs="Times New Roman"/>
          <w:sz w:val="28"/>
          <w:szCs w:val="28"/>
          <w:lang w:eastAsia="ru-RU"/>
        </w:rPr>
        <w:t xml:space="preserve"> дитина </w:t>
      </w:r>
      <w:r w:rsidR="00BE20C4">
        <w:rPr>
          <w:rFonts w:ascii="Times New Roman" w:eastAsia="Times New Roman" w:hAnsi="Times New Roman" w:cs="Times New Roman"/>
          <w:sz w:val="28"/>
          <w:szCs w:val="28"/>
          <w:lang w:eastAsia="ru-RU"/>
        </w:rPr>
        <w:t>-</w:t>
      </w:r>
      <w:r w:rsidRPr="006D7C8C">
        <w:rPr>
          <w:rFonts w:ascii="Times New Roman" w:eastAsia="Times New Roman" w:hAnsi="Times New Roman" w:cs="Times New Roman"/>
          <w:sz w:val="28"/>
          <w:szCs w:val="28"/>
          <w:lang w:eastAsia="ru-RU"/>
        </w:rPr>
        <w:t xml:space="preserve"> батьки».</w:t>
      </w:r>
    </w:p>
    <w:p w14:paraId="7FDE460E" w14:textId="77777777" w:rsidR="006D7C8C" w:rsidRPr="006D7C8C" w:rsidRDefault="006D7C8C" w:rsidP="00BE20C4">
      <w:pPr>
        <w:spacing w:after="0" w:line="360" w:lineRule="auto"/>
        <w:ind w:firstLine="567"/>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sz w:val="28"/>
          <w:szCs w:val="28"/>
          <w:lang w:eastAsia="ru-RU"/>
        </w:rPr>
        <w:t xml:space="preserve">Батьки вихованців залучалися до обговорення та прийняття важливих управлінських рішень, виступали співавторами безпекових заходів та брали безпосередню участь у модернізації розвивального простору груп. Такий </w:t>
      </w:r>
      <w:proofErr w:type="gramStart"/>
      <w:r w:rsidRPr="006D7C8C">
        <w:rPr>
          <w:rFonts w:ascii="Times New Roman" w:eastAsia="Times New Roman" w:hAnsi="Times New Roman" w:cs="Times New Roman"/>
          <w:sz w:val="28"/>
          <w:szCs w:val="28"/>
          <w:lang w:eastAsia="ru-RU"/>
        </w:rPr>
        <w:t>п</w:t>
      </w:r>
      <w:proofErr w:type="gramEnd"/>
      <w:r w:rsidRPr="006D7C8C">
        <w:rPr>
          <w:rFonts w:ascii="Times New Roman" w:eastAsia="Times New Roman" w:hAnsi="Times New Roman" w:cs="Times New Roman"/>
          <w:sz w:val="28"/>
          <w:szCs w:val="28"/>
          <w:lang w:eastAsia="ru-RU"/>
        </w:rPr>
        <w:t>ідхід дозволив сформувати в закладі стійке та згуртоване освітнє співтовариство, здатне оперативно реагувати на будь-які зовнішні чинники.</w:t>
      </w:r>
    </w:p>
    <w:p w14:paraId="2406AEDE" w14:textId="7C42BA0D" w:rsidR="006D7C8C" w:rsidRPr="00052F30" w:rsidRDefault="00DF7153" w:rsidP="00DF7153">
      <w:pPr>
        <w:spacing w:after="0" w:line="360" w:lineRule="auto"/>
        <w:outlineLvl w:val="2"/>
        <w:rPr>
          <w:rFonts w:ascii="Times New Roman" w:eastAsia="Times New Roman" w:hAnsi="Times New Roman" w:cs="Times New Roman"/>
          <w:b/>
          <w:bCs/>
          <w:i/>
          <w:sz w:val="28"/>
          <w:szCs w:val="28"/>
          <w:lang w:val="uk-UA" w:eastAsia="ru-RU"/>
        </w:rPr>
      </w:pPr>
      <w:r>
        <w:rPr>
          <w:rFonts w:ascii="Times New Roman" w:eastAsia="Times New Roman" w:hAnsi="Times New Roman" w:cs="Times New Roman"/>
          <w:b/>
          <w:bCs/>
          <w:i/>
          <w:sz w:val="28"/>
          <w:szCs w:val="28"/>
          <w:lang w:val="uk-UA" w:eastAsia="ru-RU"/>
        </w:rPr>
        <w:t xml:space="preserve">                                  9</w:t>
      </w:r>
      <w:r w:rsidRPr="00052F30">
        <w:rPr>
          <w:rFonts w:ascii="Times New Roman" w:eastAsia="Times New Roman" w:hAnsi="Times New Roman" w:cs="Times New Roman"/>
          <w:b/>
          <w:bCs/>
          <w:i/>
          <w:sz w:val="28"/>
          <w:szCs w:val="28"/>
          <w:lang w:val="uk-UA" w:eastAsia="ru-RU"/>
        </w:rPr>
        <w:t>.</w:t>
      </w:r>
      <w:r>
        <w:rPr>
          <w:rFonts w:ascii="Times New Roman" w:eastAsia="Times New Roman" w:hAnsi="Times New Roman" w:cs="Times New Roman"/>
          <w:b/>
          <w:bCs/>
          <w:i/>
          <w:sz w:val="28"/>
          <w:szCs w:val="28"/>
          <w:lang w:val="uk-UA" w:eastAsia="ru-RU"/>
        </w:rPr>
        <w:t>2</w:t>
      </w:r>
      <w:r w:rsidR="006D7C8C" w:rsidRPr="00052F30">
        <w:rPr>
          <w:rFonts w:ascii="Times New Roman" w:eastAsia="Times New Roman" w:hAnsi="Times New Roman" w:cs="Times New Roman"/>
          <w:b/>
          <w:bCs/>
          <w:i/>
          <w:sz w:val="28"/>
          <w:szCs w:val="28"/>
          <w:lang w:val="uk-UA" w:eastAsia="ru-RU"/>
        </w:rPr>
        <w:t>. Онлайн-комунікація</w:t>
      </w:r>
    </w:p>
    <w:p w14:paraId="2F6F4534" w14:textId="77777777" w:rsidR="006D7C8C" w:rsidRPr="006D7C8C" w:rsidRDefault="006D7C8C" w:rsidP="00BE20C4">
      <w:pPr>
        <w:spacing w:after="0" w:line="360" w:lineRule="auto"/>
        <w:ind w:firstLine="567"/>
        <w:jc w:val="both"/>
        <w:rPr>
          <w:rFonts w:ascii="Times New Roman" w:eastAsia="Times New Roman" w:hAnsi="Times New Roman" w:cs="Times New Roman"/>
          <w:sz w:val="28"/>
          <w:szCs w:val="28"/>
          <w:lang w:eastAsia="ru-RU"/>
        </w:rPr>
      </w:pPr>
      <w:r w:rsidRPr="00052F30">
        <w:rPr>
          <w:rFonts w:ascii="Times New Roman" w:eastAsia="Times New Roman" w:hAnsi="Times New Roman" w:cs="Times New Roman"/>
          <w:sz w:val="28"/>
          <w:szCs w:val="28"/>
          <w:lang w:val="uk-UA" w:eastAsia="ru-RU"/>
        </w:rPr>
        <w:t xml:space="preserve">Зважаючи на безпекову ситуацію, гнучкість графіків роботи батьків та загальну цифровізацію суспільства, вагома частка взаємодії була перенесена в онлайн-простір. </w:t>
      </w:r>
      <w:r w:rsidRPr="006D7C8C">
        <w:rPr>
          <w:rFonts w:ascii="Times New Roman" w:eastAsia="Times New Roman" w:hAnsi="Times New Roman" w:cs="Times New Roman"/>
          <w:sz w:val="28"/>
          <w:szCs w:val="28"/>
          <w:lang w:eastAsia="ru-RU"/>
        </w:rPr>
        <w:t>Заклад побудував чітку архітектуру дистанційної комунікації, яка включала:</w:t>
      </w:r>
    </w:p>
    <w:p w14:paraId="5ABEAB77" w14:textId="77777777" w:rsidR="006D7C8C" w:rsidRPr="006D7C8C" w:rsidRDefault="006D7C8C" w:rsidP="006D7C8C">
      <w:pPr>
        <w:numPr>
          <w:ilvl w:val="0"/>
          <w:numId w:val="32"/>
        </w:numPr>
        <w:spacing w:after="0" w:line="360" w:lineRule="auto"/>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b/>
          <w:bCs/>
          <w:sz w:val="28"/>
          <w:szCs w:val="28"/>
          <w:lang w:eastAsia="ru-RU"/>
        </w:rPr>
        <w:t>Офіційний вебсайт ЗДО:</w:t>
      </w:r>
      <w:r w:rsidRPr="006D7C8C">
        <w:rPr>
          <w:rFonts w:ascii="Times New Roman" w:eastAsia="Times New Roman" w:hAnsi="Times New Roman" w:cs="Times New Roman"/>
          <w:sz w:val="28"/>
          <w:szCs w:val="28"/>
          <w:lang w:eastAsia="ru-RU"/>
        </w:rPr>
        <w:t xml:space="preserve"> регулярне оновлення нормативно-правової бази, публікація публічних звітів, порад фахівців та меню.</w:t>
      </w:r>
    </w:p>
    <w:p w14:paraId="5FC4CA52" w14:textId="58BDD5FA" w:rsidR="006D7C8C" w:rsidRPr="006D7C8C" w:rsidRDefault="006D7C8C" w:rsidP="006D7C8C">
      <w:pPr>
        <w:numPr>
          <w:ilvl w:val="0"/>
          <w:numId w:val="32"/>
        </w:numPr>
        <w:spacing w:after="0" w:line="360" w:lineRule="auto"/>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b/>
          <w:bCs/>
          <w:sz w:val="28"/>
          <w:szCs w:val="28"/>
          <w:lang w:eastAsia="ru-RU"/>
        </w:rPr>
        <w:t>Закриті групові спільноти</w:t>
      </w:r>
      <w:r w:rsidR="00DF7153">
        <w:rPr>
          <w:rFonts w:ascii="Times New Roman" w:eastAsia="Times New Roman" w:hAnsi="Times New Roman" w:cs="Times New Roman"/>
          <w:b/>
          <w:bCs/>
          <w:sz w:val="28"/>
          <w:szCs w:val="28"/>
          <w:lang w:eastAsia="ru-RU"/>
        </w:rPr>
        <w:t xml:space="preserve"> в месенджер</w:t>
      </w:r>
      <w:r w:rsidR="00DF7153">
        <w:rPr>
          <w:rFonts w:ascii="Times New Roman" w:eastAsia="Times New Roman" w:hAnsi="Times New Roman" w:cs="Times New Roman"/>
          <w:b/>
          <w:bCs/>
          <w:sz w:val="28"/>
          <w:szCs w:val="28"/>
          <w:lang w:val="uk-UA" w:eastAsia="ru-RU"/>
        </w:rPr>
        <w:t xml:space="preserve">і </w:t>
      </w:r>
      <w:r w:rsidR="00DF7153">
        <w:rPr>
          <w:rFonts w:ascii="Times New Roman" w:eastAsia="Times New Roman" w:hAnsi="Times New Roman" w:cs="Times New Roman"/>
          <w:b/>
          <w:bCs/>
          <w:sz w:val="28"/>
          <w:szCs w:val="28"/>
          <w:lang w:eastAsia="ru-RU"/>
        </w:rPr>
        <w:t>Viber</w:t>
      </w:r>
      <w:r w:rsidRPr="006D7C8C">
        <w:rPr>
          <w:rFonts w:ascii="Times New Roman" w:eastAsia="Times New Roman" w:hAnsi="Times New Roman" w:cs="Times New Roman"/>
          <w:b/>
          <w:bCs/>
          <w:sz w:val="28"/>
          <w:szCs w:val="28"/>
          <w:lang w:eastAsia="ru-RU"/>
        </w:rPr>
        <w:t>:</w:t>
      </w:r>
      <w:r w:rsidRPr="006D7C8C">
        <w:rPr>
          <w:rFonts w:ascii="Times New Roman" w:eastAsia="Times New Roman" w:hAnsi="Times New Roman" w:cs="Times New Roman"/>
          <w:sz w:val="28"/>
          <w:szCs w:val="28"/>
          <w:lang w:eastAsia="ru-RU"/>
        </w:rPr>
        <w:t xml:space="preserve"> оперативне щоденне інформування про безпековий</w:t>
      </w:r>
      <w:r w:rsidR="00DF7153">
        <w:rPr>
          <w:rFonts w:ascii="Times New Roman" w:eastAsia="Times New Roman" w:hAnsi="Times New Roman" w:cs="Times New Roman"/>
          <w:sz w:val="28"/>
          <w:szCs w:val="28"/>
          <w:lang w:eastAsia="ru-RU"/>
        </w:rPr>
        <w:t xml:space="preserve"> стан, оголошення</w:t>
      </w:r>
      <w:proofErr w:type="gramStart"/>
      <w:r w:rsidR="00DF7153">
        <w:rPr>
          <w:rFonts w:ascii="Times New Roman" w:eastAsia="Times New Roman" w:hAnsi="Times New Roman" w:cs="Times New Roman"/>
          <w:sz w:val="28"/>
          <w:szCs w:val="28"/>
          <w:lang w:eastAsia="ru-RU"/>
        </w:rPr>
        <w:t xml:space="preserve"> </w:t>
      </w:r>
      <w:r w:rsidRPr="006D7C8C">
        <w:rPr>
          <w:rFonts w:ascii="Times New Roman" w:eastAsia="Times New Roman" w:hAnsi="Times New Roman" w:cs="Times New Roman"/>
          <w:sz w:val="28"/>
          <w:szCs w:val="28"/>
          <w:lang w:eastAsia="ru-RU"/>
        </w:rPr>
        <w:t>,</w:t>
      </w:r>
      <w:proofErr w:type="gramEnd"/>
      <w:r w:rsidR="00DF7153">
        <w:rPr>
          <w:rFonts w:ascii="Times New Roman" w:eastAsia="Times New Roman" w:hAnsi="Times New Roman" w:cs="Times New Roman"/>
          <w:sz w:val="28"/>
          <w:szCs w:val="28"/>
          <w:lang w:val="uk-UA" w:eastAsia="ru-RU"/>
        </w:rPr>
        <w:t xml:space="preserve"> щоденне меню,</w:t>
      </w:r>
      <w:r w:rsidRPr="006D7C8C">
        <w:rPr>
          <w:rFonts w:ascii="Times New Roman" w:eastAsia="Times New Roman" w:hAnsi="Times New Roman" w:cs="Times New Roman"/>
          <w:sz w:val="28"/>
          <w:szCs w:val="28"/>
          <w:lang w:eastAsia="ru-RU"/>
        </w:rPr>
        <w:t xml:space="preserve"> а також публікація експрес-фотозвітів «Один день із життя групи», де батьки могли наочно бачити успіхи своїх дітей під час занять.</w:t>
      </w:r>
    </w:p>
    <w:p w14:paraId="632AF479" w14:textId="05C6B077" w:rsidR="006D7C8C" w:rsidRPr="006D7C8C" w:rsidRDefault="00DF7153" w:rsidP="006D7C8C">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val="uk-UA" w:eastAsia="ru-RU"/>
        </w:rPr>
        <w:t xml:space="preserve">  </w:t>
      </w:r>
      <w:r w:rsidR="006D7C8C" w:rsidRPr="006D7C8C">
        <w:rPr>
          <w:rFonts w:ascii="Times New Roman" w:eastAsia="Times New Roman" w:hAnsi="Times New Roman" w:cs="Times New Roman"/>
          <w:sz w:val="28"/>
          <w:szCs w:val="28"/>
          <w:lang w:eastAsia="ru-RU"/>
        </w:rPr>
        <w:t xml:space="preserve">Цифрова мобільність дозволила забезпечити максимальну прозорість діяльності ЗДО та усунути інформаційні бар'єри </w:t>
      </w:r>
      <w:proofErr w:type="gramStart"/>
      <w:r w:rsidR="006D7C8C" w:rsidRPr="006D7C8C">
        <w:rPr>
          <w:rFonts w:ascii="Times New Roman" w:eastAsia="Times New Roman" w:hAnsi="Times New Roman" w:cs="Times New Roman"/>
          <w:sz w:val="28"/>
          <w:szCs w:val="28"/>
          <w:lang w:eastAsia="ru-RU"/>
        </w:rPr>
        <w:t>між</w:t>
      </w:r>
      <w:proofErr w:type="gramEnd"/>
      <w:r w:rsidR="006D7C8C" w:rsidRPr="006D7C8C">
        <w:rPr>
          <w:rFonts w:ascii="Times New Roman" w:eastAsia="Times New Roman" w:hAnsi="Times New Roman" w:cs="Times New Roman"/>
          <w:sz w:val="28"/>
          <w:szCs w:val="28"/>
          <w:lang w:eastAsia="ru-RU"/>
        </w:rPr>
        <w:t xml:space="preserve"> колективом і родинами.</w:t>
      </w:r>
    </w:p>
    <w:p w14:paraId="7781CA31" w14:textId="05B03152" w:rsidR="006D7C8C" w:rsidRPr="00C91ACF" w:rsidRDefault="006D7C8C" w:rsidP="00C91ACF">
      <w:pPr>
        <w:spacing w:after="0" w:line="360" w:lineRule="auto"/>
        <w:jc w:val="center"/>
        <w:outlineLvl w:val="1"/>
        <w:rPr>
          <w:rFonts w:ascii="Times New Roman" w:eastAsia="Times New Roman" w:hAnsi="Times New Roman" w:cs="Times New Roman"/>
          <w:b/>
          <w:bCs/>
          <w:i/>
          <w:sz w:val="28"/>
          <w:szCs w:val="28"/>
          <w:lang w:eastAsia="ru-RU"/>
        </w:rPr>
      </w:pPr>
      <w:r w:rsidRPr="00C91ACF">
        <w:rPr>
          <w:rFonts w:ascii="Times New Roman" w:eastAsia="Times New Roman" w:hAnsi="Times New Roman" w:cs="Times New Roman"/>
          <w:b/>
          <w:bCs/>
          <w:i/>
          <w:sz w:val="28"/>
          <w:szCs w:val="28"/>
          <w:lang w:eastAsia="ru-RU"/>
        </w:rPr>
        <w:t>1</w:t>
      </w:r>
      <w:r w:rsidR="00DF7153">
        <w:rPr>
          <w:rFonts w:ascii="Times New Roman" w:eastAsia="Times New Roman" w:hAnsi="Times New Roman" w:cs="Times New Roman"/>
          <w:b/>
          <w:bCs/>
          <w:i/>
          <w:sz w:val="28"/>
          <w:szCs w:val="28"/>
          <w:lang w:val="uk-UA" w:eastAsia="ru-RU"/>
        </w:rPr>
        <w:t>0</w:t>
      </w:r>
      <w:r w:rsidRPr="00C91ACF">
        <w:rPr>
          <w:rFonts w:ascii="Times New Roman" w:eastAsia="Times New Roman" w:hAnsi="Times New Roman" w:cs="Times New Roman"/>
          <w:b/>
          <w:bCs/>
          <w:i/>
          <w:sz w:val="28"/>
          <w:szCs w:val="28"/>
          <w:lang w:eastAsia="ru-RU"/>
        </w:rPr>
        <w:t>. ФІНАНСОВО-ГОСПОДАРСЬКА ДІЯЛЬНІСТЬ</w:t>
      </w:r>
    </w:p>
    <w:p w14:paraId="4936AC5E" w14:textId="44405BF5" w:rsidR="006D7C8C" w:rsidRPr="00C91ACF" w:rsidRDefault="00DF7153" w:rsidP="00C91ACF">
      <w:pPr>
        <w:spacing w:after="0" w:line="360" w:lineRule="auto"/>
        <w:jc w:val="center"/>
        <w:outlineLvl w:val="2"/>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val="uk-UA" w:eastAsia="ru-RU"/>
        </w:rPr>
        <w:t>10</w:t>
      </w:r>
      <w:r w:rsidR="006D7C8C" w:rsidRPr="00C91ACF">
        <w:rPr>
          <w:rFonts w:ascii="Times New Roman" w:eastAsia="Times New Roman" w:hAnsi="Times New Roman" w:cs="Times New Roman"/>
          <w:b/>
          <w:bCs/>
          <w:i/>
          <w:sz w:val="28"/>
          <w:szCs w:val="28"/>
          <w:lang w:eastAsia="ru-RU"/>
        </w:rPr>
        <w:t>.1. Зміцнення матеріально-технічної бази</w:t>
      </w:r>
    </w:p>
    <w:p w14:paraId="1467B6C5" w14:textId="17986CC6" w:rsidR="00DF7153" w:rsidRPr="00DF7153" w:rsidRDefault="006D7C8C" w:rsidP="00DF7153">
      <w:pPr>
        <w:spacing w:after="0" w:line="360" w:lineRule="auto"/>
        <w:ind w:firstLine="567"/>
        <w:jc w:val="both"/>
        <w:rPr>
          <w:rFonts w:ascii="Times New Roman" w:eastAsia="Times New Roman" w:hAnsi="Times New Roman" w:cs="Times New Roman"/>
          <w:sz w:val="28"/>
          <w:szCs w:val="28"/>
          <w:lang w:val="uk-UA" w:eastAsia="ru-RU"/>
        </w:rPr>
      </w:pPr>
      <w:r w:rsidRPr="006D7C8C">
        <w:rPr>
          <w:rFonts w:ascii="Times New Roman" w:eastAsia="Times New Roman" w:hAnsi="Times New Roman" w:cs="Times New Roman"/>
          <w:sz w:val="28"/>
          <w:szCs w:val="28"/>
          <w:lang w:eastAsia="ru-RU"/>
        </w:rPr>
        <w:t>Фінансово-господарська діяльність закладу дошкільної освіти у 2025–2026 навчальному році здійснювалася відповідно до кошторисних пр</w:t>
      </w:r>
      <w:r w:rsidR="00DF7153">
        <w:rPr>
          <w:rFonts w:ascii="Times New Roman" w:eastAsia="Times New Roman" w:hAnsi="Times New Roman" w:cs="Times New Roman"/>
          <w:sz w:val="28"/>
          <w:szCs w:val="28"/>
          <w:lang w:eastAsia="ru-RU"/>
        </w:rPr>
        <w:t>изначень</w:t>
      </w:r>
      <w:r w:rsidR="00DF7153">
        <w:rPr>
          <w:rFonts w:ascii="Times New Roman" w:eastAsia="Times New Roman" w:hAnsi="Times New Roman" w:cs="Times New Roman"/>
          <w:sz w:val="28"/>
          <w:szCs w:val="28"/>
          <w:lang w:val="uk-UA" w:eastAsia="ru-RU"/>
        </w:rPr>
        <w:t xml:space="preserve"> та </w:t>
      </w:r>
      <w:r w:rsidR="00DF7153">
        <w:rPr>
          <w:rFonts w:ascii="Times New Roman" w:eastAsia="Times New Roman" w:hAnsi="Times New Roman" w:cs="Times New Roman"/>
          <w:sz w:val="28"/>
          <w:szCs w:val="28"/>
          <w:lang w:eastAsia="ru-RU"/>
        </w:rPr>
        <w:t>виділених асигнувань</w:t>
      </w:r>
      <w:proofErr w:type="gramStart"/>
      <w:r w:rsidR="00DF7153">
        <w:rPr>
          <w:rFonts w:ascii="Times New Roman" w:eastAsia="Times New Roman" w:hAnsi="Times New Roman" w:cs="Times New Roman"/>
          <w:sz w:val="28"/>
          <w:szCs w:val="28"/>
          <w:lang w:eastAsia="ru-RU"/>
        </w:rPr>
        <w:t xml:space="preserve"> </w:t>
      </w:r>
      <w:r w:rsidRPr="006D7C8C">
        <w:rPr>
          <w:rFonts w:ascii="Times New Roman" w:eastAsia="Times New Roman" w:hAnsi="Times New Roman" w:cs="Times New Roman"/>
          <w:sz w:val="28"/>
          <w:szCs w:val="28"/>
          <w:lang w:eastAsia="ru-RU"/>
        </w:rPr>
        <w:t>.</w:t>
      </w:r>
      <w:proofErr w:type="gramEnd"/>
      <w:r w:rsidRPr="006D7C8C">
        <w:rPr>
          <w:rFonts w:ascii="Times New Roman" w:eastAsia="Times New Roman" w:hAnsi="Times New Roman" w:cs="Times New Roman"/>
          <w:sz w:val="28"/>
          <w:szCs w:val="28"/>
          <w:lang w:eastAsia="ru-RU"/>
        </w:rPr>
        <w:t xml:space="preserve"> Головні зусилля адміністрації були спрямовані на створення належн</w:t>
      </w:r>
      <w:r w:rsidR="00DF7153">
        <w:rPr>
          <w:rFonts w:ascii="Times New Roman" w:eastAsia="Times New Roman" w:hAnsi="Times New Roman" w:cs="Times New Roman"/>
          <w:sz w:val="28"/>
          <w:szCs w:val="28"/>
          <w:lang w:eastAsia="ru-RU"/>
        </w:rPr>
        <w:t>их умов функціонування закладу,</w:t>
      </w:r>
      <w:r w:rsidR="00DF7153">
        <w:rPr>
          <w:rFonts w:ascii="Times New Roman" w:eastAsia="Times New Roman" w:hAnsi="Times New Roman" w:cs="Times New Roman"/>
          <w:sz w:val="28"/>
          <w:szCs w:val="28"/>
          <w:lang w:val="uk-UA" w:eastAsia="ru-RU"/>
        </w:rPr>
        <w:t xml:space="preserve"> </w:t>
      </w:r>
      <w:r w:rsidRPr="006D7C8C">
        <w:rPr>
          <w:rFonts w:ascii="Times New Roman" w:eastAsia="Times New Roman" w:hAnsi="Times New Roman" w:cs="Times New Roman"/>
          <w:sz w:val="28"/>
          <w:szCs w:val="28"/>
          <w:lang w:eastAsia="ru-RU"/>
        </w:rPr>
        <w:t>капітальне зміцнення безпекової інфраструктури (укриття) та оно</w:t>
      </w:r>
      <w:r w:rsidR="00DF7153">
        <w:rPr>
          <w:rFonts w:ascii="Times New Roman" w:eastAsia="Times New Roman" w:hAnsi="Times New Roman" w:cs="Times New Roman"/>
          <w:sz w:val="28"/>
          <w:szCs w:val="28"/>
          <w:lang w:eastAsia="ru-RU"/>
        </w:rPr>
        <w:t>влення матеріальної бази груп</w:t>
      </w:r>
      <w:r w:rsidR="00DF7153">
        <w:rPr>
          <w:rFonts w:ascii="Times New Roman" w:eastAsia="Times New Roman" w:hAnsi="Times New Roman" w:cs="Times New Roman"/>
          <w:sz w:val="28"/>
          <w:szCs w:val="28"/>
          <w:lang w:val="uk-UA" w:eastAsia="ru-RU"/>
        </w:rPr>
        <w:t xml:space="preserve">, технічної бази харчоблоку. Капітального ремонту потребує </w:t>
      </w:r>
      <w:r w:rsidR="00DF7153">
        <w:rPr>
          <w:rFonts w:ascii="Times New Roman" w:eastAsia="Times New Roman" w:hAnsi="Times New Roman" w:cs="Times New Roman"/>
          <w:sz w:val="28"/>
          <w:szCs w:val="28"/>
          <w:lang w:eastAsia="ru-RU"/>
        </w:rPr>
        <w:lastRenderedPageBreak/>
        <w:t>харчоблок</w:t>
      </w:r>
      <w:r w:rsidR="00DF7153">
        <w:rPr>
          <w:rFonts w:ascii="Times New Roman" w:eastAsia="Times New Roman" w:hAnsi="Times New Roman" w:cs="Times New Roman"/>
          <w:sz w:val="28"/>
          <w:szCs w:val="28"/>
          <w:lang w:val="uk-UA" w:eastAsia="ru-RU"/>
        </w:rPr>
        <w:t>,</w:t>
      </w:r>
      <w:r w:rsidRPr="006D7C8C">
        <w:rPr>
          <w:rFonts w:ascii="Times New Roman" w:eastAsia="Times New Roman" w:hAnsi="Times New Roman" w:cs="Times New Roman"/>
          <w:sz w:val="28"/>
          <w:szCs w:val="28"/>
          <w:lang w:eastAsia="ru-RU"/>
        </w:rPr>
        <w:t xml:space="preserve"> відпові</w:t>
      </w:r>
      <w:r w:rsidR="00DF7153">
        <w:rPr>
          <w:rFonts w:ascii="Times New Roman" w:eastAsia="Times New Roman" w:hAnsi="Times New Roman" w:cs="Times New Roman"/>
          <w:sz w:val="28"/>
          <w:szCs w:val="28"/>
          <w:lang w:eastAsia="ru-RU"/>
        </w:rPr>
        <w:t>дно до вимог реформи харчування</w:t>
      </w:r>
      <w:r w:rsidR="00DF7153">
        <w:rPr>
          <w:rFonts w:ascii="Times New Roman" w:eastAsia="Times New Roman" w:hAnsi="Times New Roman" w:cs="Times New Roman"/>
          <w:sz w:val="28"/>
          <w:szCs w:val="28"/>
          <w:lang w:val="uk-UA" w:eastAsia="ru-RU"/>
        </w:rPr>
        <w:t xml:space="preserve"> та підлога в залі засідань.</w:t>
      </w:r>
    </w:p>
    <w:p w14:paraId="1ED1EC6E" w14:textId="61667E6B" w:rsidR="006D7C8C" w:rsidRPr="00DF7153" w:rsidRDefault="00DF7153" w:rsidP="00C91ACF">
      <w:pPr>
        <w:spacing w:after="0" w:line="360" w:lineRule="auto"/>
        <w:jc w:val="center"/>
        <w:outlineLvl w:val="2"/>
        <w:rPr>
          <w:rFonts w:ascii="Times New Roman" w:eastAsia="Times New Roman" w:hAnsi="Times New Roman" w:cs="Times New Roman"/>
          <w:b/>
          <w:bCs/>
          <w:i/>
          <w:sz w:val="28"/>
          <w:szCs w:val="28"/>
          <w:lang w:val="uk-UA" w:eastAsia="ru-RU"/>
        </w:rPr>
      </w:pPr>
      <w:r>
        <w:rPr>
          <w:rFonts w:ascii="Times New Roman" w:eastAsia="Times New Roman" w:hAnsi="Times New Roman" w:cs="Times New Roman"/>
          <w:b/>
          <w:bCs/>
          <w:i/>
          <w:sz w:val="28"/>
          <w:szCs w:val="28"/>
          <w:lang w:val="uk-UA" w:eastAsia="ru-RU"/>
        </w:rPr>
        <w:t>9</w:t>
      </w:r>
      <w:r>
        <w:rPr>
          <w:rFonts w:ascii="Times New Roman" w:eastAsia="Times New Roman" w:hAnsi="Times New Roman" w:cs="Times New Roman"/>
          <w:b/>
          <w:bCs/>
          <w:i/>
          <w:sz w:val="28"/>
          <w:szCs w:val="28"/>
          <w:lang w:eastAsia="ru-RU"/>
        </w:rPr>
        <w:t>.2. Проведен</w:t>
      </w:r>
      <w:r>
        <w:rPr>
          <w:rFonts w:ascii="Times New Roman" w:eastAsia="Times New Roman" w:hAnsi="Times New Roman" w:cs="Times New Roman"/>
          <w:b/>
          <w:bCs/>
          <w:i/>
          <w:sz w:val="28"/>
          <w:szCs w:val="28"/>
          <w:lang w:val="uk-UA" w:eastAsia="ru-RU"/>
        </w:rPr>
        <w:t xml:space="preserve">ня </w:t>
      </w:r>
      <w:r>
        <w:rPr>
          <w:rFonts w:ascii="Times New Roman" w:eastAsia="Times New Roman" w:hAnsi="Times New Roman" w:cs="Times New Roman"/>
          <w:b/>
          <w:bCs/>
          <w:i/>
          <w:sz w:val="28"/>
          <w:szCs w:val="28"/>
          <w:lang w:eastAsia="ru-RU"/>
        </w:rPr>
        <w:t>ремонт</w:t>
      </w:r>
      <w:r>
        <w:rPr>
          <w:rFonts w:ascii="Times New Roman" w:eastAsia="Times New Roman" w:hAnsi="Times New Roman" w:cs="Times New Roman"/>
          <w:b/>
          <w:bCs/>
          <w:i/>
          <w:sz w:val="28"/>
          <w:szCs w:val="28"/>
          <w:lang w:val="uk-UA" w:eastAsia="ru-RU"/>
        </w:rPr>
        <w:t>у</w:t>
      </w:r>
    </w:p>
    <w:p w14:paraId="62D0626B" w14:textId="644F88D5" w:rsidR="006D7C8C" w:rsidRPr="00DF7153" w:rsidRDefault="00DF7153" w:rsidP="00DF7153">
      <w:pPr>
        <w:spacing w:after="0" w:line="36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До початку освітнього процесу в ЗДО </w:t>
      </w:r>
      <w:r w:rsidR="00224FE3">
        <w:rPr>
          <w:rFonts w:ascii="Times New Roman" w:eastAsia="Times New Roman" w:hAnsi="Times New Roman" w:cs="Times New Roman"/>
          <w:sz w:val="28"/>
          <w:szCs w:val="28"/>
          <w:lang w:val="uk-UA" w:eastAsia="ru-RU"/>
        </w:rPr>
        <w:t>планується провести заміну настінних шпалер в музичному залі</w:t>
      </w:r>
      <w:r>
        <w:rPr>
          <w:rFonts w:ascii="Times New Roman" w:eastAsia="Times New Roman" w:hAnsi="Times New Roman" w:cs="Times New Roman"/>
          <w:sz w:val="28"/>
          <w:szCs w:val="28"/>
          <w:lang w:val="uk-UA" w:eastAsia="ru-RU"/>
        </w:rPr>
        <w:t>,  поточний ремонт групових кімнат та кабінетів, харчоблоку, пральні , укриття, ігрових майданчиків .</w:t>
      </w:r>
    </w:p>
    <w:p w14:paraId="6F5C8540" w14:textId="77777777" w:rsidR="006D7C8C" w:rsidRPr="00052F30" w:rsidRDefault="006D7C8C" w:rsidP="00C91ACF">
      <w:pPr>
        <w:spacing w:after="0" w:line="360" w:lineRule="auto"/>
        <w:jc w:val="center"/>
        <w:outlineLvl w:val="2"/>
        <w:rPr>
          <w:rFonts w:ascii="Times New Roman" w:eastAsia="Times New Roman" w:hAnsi="Times New Roman" w:cs="Times New Roman"/>
          <w:b/>
          <w:bCs/>
          <w:i/>
          <w:sz w:val="28"/>
          <w:szCs w:val="28"/>
          <w:lang w:val="uk-UA" w:eastAsia="ru-RU"/>
        </w:rPr>
      </w:pPr>
      <w:r w:rsidRPr="00052F30">
        <w:rPr>
          <w:rFonts w:ascii="Times New Roman" w:eastAsia="Times New Roman" w:hAnsi="Times New Roman" w:cs="Times New Roman"/>
          <w:b/>
          <w:bCs/>
          <w:i/>
          <w:sz w:val="28"/>
          <w:szCs w:val="28"/>
          <w:lang w:val="uk-UA" w:eastAsia="ru-RU"/>
        </w:rPr>
        <w:t>12.3. Закупівлі (матеріальні цінності, обладнання)</w:t>
      </w:r>
    </w:p>
    <w:p w14:paraId="4B70D50C" w14:textId="77777777" w:rsidR="006D7C8C" w:rsidRPr="00052F30" w:rsidRDefault="006D7C8C" w:rsidP="00BE20C4">
      <w:pPr>
        <w:spacing w:after="0" w:line="360" w:lineRule="auto"/>
        <w:ind w:firstLine="567"/>
        <w:jc w:val="both"/>
        <w:rPr>
          <w:rFonts w:ascii="Times New Roman" w:eastAsia="Times New Roman" w:hAnsi="Times New Roman" w:cs="Times New Roman"/>
          <w:sz w:val="28"/>
          <w:szCs w:val="28"/>
          <w:lang w:val="uk-UA" w:eastAsia="ru-RU"/>
        </w:rPr>
      </w:pPr>
      <w:r w:rsidRPr="00052F30">
        <w:rPr>
          <w:rFonts w:ascii="Times New Roman" w:eastAsia="Times New Roman" w:hAnsi="Times New Roman" w:cs="Times New Roman"/>
          <w:sz w:val="28"/>
          <w:szCs w:val="28"/>
          <w:lang w:val="uk-UA" w:eastAsia="ru-RU"/>
        </w:rPr>
        <w:t>За кошти місцевого бюджету та кошти засновника для забезпечення безперебійної діяльності закладу було придбано:</w:t>
      </w:r>
    </w:p>
    <w:p w14:paraId="42A9FD4F" w14:textId="1ED5B147" w:rsidR="006D7C8C" w:rsidRPr="00FF384D" w:rsidRDefault="006D7C8C" w:rsidP="006D7C8C">
      <w:pPr>
        <w:numPr>
          <w:ilvl w:val="0"/>
          <w:numId w:val="35"/>
        </w:numPr>
        <w:spacing w:after="0" w:line="360" w:lineRule="auto"/>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sz w:val="28"/>
          <w:szCs w:val="28"/>
          <w:lang w:eastAsia="ru-RU"/>
        </w:rPr>
        <w:t>для харчоблоку (</w:t>
      </w:r>
      <w:proofErr w:type="gramStart"/>
      <w:r w:rsidRPr="006D7C8C">
        <w:rPr>
          <w:rFonts w:ascii="Times New Roman" w:eastAsia="Times New Roman" w:hAnsi="Times New Roman" w:cs="Times New Roman"/>
          <w:sz w:val="28"/>
          <w:szCs w:val="28"/>
          <w:lang w:eastAsia="ru-RU"/>
        </w:rPr>
        <w:t>п</w:t>
      </w:r>
      <w:proofErr w:type="gramEnd"/>
      <w:r w:rsidRPr="006D7C8C">
        <w:rPr>
          <w:rFonts w:ascii="Times New Roman" w:eastAsia="Times New Roman" w:hAnsi="Times New Roman" w:cs="Times New Roman"/>
          <w:sz w:val="28"/>
          <w:szCs w:val="28"/>
          <w:lang w:eastAsia="ru-RU"/>
        </w:rPr>
        <w:t>ід вимоги Постанови №305):</w:t>
      </w:r>
      <w:r w:rsidR="00E0423C">
        <w:rPr>
          <w:rFonts w:ascii="Times New Roman" w:eastAsia="Times New Roman" w:hAnsi="Times New Roman" w:cs="Times New Roman"/>
          <w:sz w:val="28"/>
          <w:szCs w:val="28"/>
          <w:lang w:val="uk-UA" w:eastAsia="ru-RU"/>
        </w:rPr>
        <w:t xml:space="preserve"> ваги , 1шт.; казан чугунний, 2 шт;</w:t>
      </w:r>
      <w:r w:rsidRPr="006D7C8C">
        <w:rPr>
          <w:rFonts w:ascii="Times New Roman" w:eastAsia="Times New Roman" w:hAnsi="Times New Roman" w:cs="Times New Roman"/>
          <w:sz w:val="28"/>
          <w:szCs w:val="28"/>
          <w:lang w:eastAsia="ru-RU"/>
        </w:rPr>
        <w:t xml:space="preserve"> </w:t>
      </w:r>
      <w:r w:rsidR="00FF384D">
        <w:rPr>
          <w:rFonts w:ascii="Times New Roman" w:eastAsia="Times New Roman" w:hAnsi="Times New Roman" w:cs="Times New Roman"/>
          <w:sz w:val="28"/>
          <w:szCs w:val="28"/>
          <w:lang w:val="uk-UA" w:eastAsia="ru-RU"/>
        </w:rPr>
        <w:t xml:space="preserve">контейнер пластиковий , 10 л., 5 шт.,  </w:t>
      </w:r>
      <w:r w:rsidR="00E0423C">
        <w:rPr>
          <w:rFonts w:ascii="Times New Roman" w:eastAsia="Times New Roman" w:hAnsi="Times New Roman" w:cs="Times New Roman"/>
          <w:sz w:val="28"/>
          <w:szCs w:val="28"/>
          <w:lang w:val="uk-UA" w:eastAsia="ru-RU"/>
        </w:rPr>
        <w:t xml:space="preserve">кухонне приладдя, 31 шт.; </w:t>
      </w:r>
    </w:p>
    <w:p w14:paraId="0E679246" w14:textId="084BF309" w:rsidR="006D7C8C" w:rsidRPr="006D7C8C" w:rsidRDefault="006D7C8C" w:rsidP="006D7C8C">
      <w:pPr>
        <w:numPr>
          <w:ilvl w:val="0"/>
          <w:numId w:val="35"/>
        </w:numPr>
        <w:spacing w:after="0" w:line="360" w:lineRule="auto"/>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sz w:val="28"/>
          <w:szCs w:val="28"/>
          <w:lang w:eastAsia="ru-RU"/>
        </w:rPr>
        <w:t xml:space="preserve">для </w:t>
      </w:r>
      <w:r w:rsidR="00E0423C">
        <w:rPr>
          <w:rFonts w:ascii="Times New Roman" w:eastAsia="Times New Roman" w:hAnsi="Times New Roman" w:cs="Times New Roman"/>
          <w:sz w:val="28"/>
          <w:szCs w:val="28"/>
          <w:lang w:val="uk-UA" w:eastAsia="ru-RU"/>
        </w:rPr>
        <w:t xml:space="preserve">музичної зали: </w:t>
      </w:r>
      <w:proofErr w:type="gramStart"/>
      <w:r w:rsidR="00E0423C">
        <w:rPr>
          <w:rFonts w:ascii="Times New Roman" w:eastAsia="Times New Roman" w:hAnsi="Times New Roman" w:cs="Times New Roman"/>
          <w:sz w:val="28"/>
          <w:szCs w:val="28"/>
          <w:lang w:val="uk-UA" w:eastAsia="ru-RU"/>
        </w:rPr>
        <w:t>ст</w:t>
      </w:r>
      <w:proofErr w:type="gramEnd"/>
      <w:r w:rsidR="00E0423C">
        <w:rPr>
          <w:rFonts w:ascii="Times New Roman" w:eastAsia="Times New Roman" w:hAnsi="Times New Roman" w:cs="Times New Roman"/>
          <w:sz w:val="28"/>
          <w:szCs w:val="28"/>
          <w:lang w:val="uk-UA" w:eastAsia="ru-RU"/>
        </w:rPr>
        <w:t>ільчики дитячі</w:t>
      </w:r>
      <w:r w:rsidR="00FF384D">
        <w:rPr>
          <w:rFonts w:ascii="Times New Roman" w:eastAsia="Times New Roman" w:hAnsi="Times New Roman" w:cs="Times New Roman"/>
          <w:sz w:val="28"/>
          <w:szCs w:val="28"/>
          <w:lang w:val="uk-UA" w:eastAsia="ru-RU"/>
        </w:rPr>
        <w:t>, 25 шт.</w:t>
      </w:r>
      <w:r w:rsidR="00E0423C">
        <w:rPr>
          <w:rFonts w:ascii="Times New Roman" w:eastAsia="Times New Roman" w:hAnsi="Times New Roman" w:cs="Times New Roman"/>
          <w:sz w:val="28"/>
          <w:szCs w:val="28"/>
          <w:lang w:val="uk-UA" w:eastAsia="ru-RU"/>
        </w:rPr>
        <w:t>;</w:t>
      </w:r>
    </w:p>
    <w:p w14:paraId="3663415A" w14:textId="167B003D" w:rsidR="006D7C8C" w:rsidRPr="00E0423C" w:rsidRDefault="006D7C8C" w:rsidP="006D7C8C">
      <w:pPr>
        <w:numPr>
          <w:ilvl w:val="0"/>
          <w:numId w:val="35"/>
        </w:numPr>
        <w:spacing w:after="0" w:line="360" w:lineRule="auto"/>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sz w:val="28"/>
          <w:szCs w:val="28"/>
          <w:lang w:eastAsia="ru-RU"/>
        </w:rPr>
        <w:t>для освітнього процесу:</w:t>
      </w:r>
      <w:r w:rsidR="00E0423C">
        <w:rPr>
          <w:rFonts w:ascii="Times New Roman" w:eastAsia="Times New Roman" w:hAnsi="Times New Roman" w:cs="Times New Roman"/>
          <w:sz w:val="28"/>
          <w:szCs w:val="28"/>
          <w:lang w:val="uk-UA" w:eastAsia="ru-RU"/>
        </w:rPr>
        <w:t xml:space="preserve"> настінний телевізор;</w:t>
      </w:r>
    </w:p>
    <w:p w14:paraId="07C4F4F0" w14:textId="5E2B9EEF" w:rsidR="00E0423C" w:rsidRPr="00FF384D" w:rsidRDefault="00FF384D" w:rsidP="00FF384D">
      <w:pPr>
        <w:numPr>
          <w:ilvl w:val="0"/>
          <w:numId w:val="35"/>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для потреб закладу та </w:t>
      </w:r>
      <w:r w:rsidR="00E0423C">
        <w:rPr>
          <w:rFonts w:ascii="Times New Roman" w:eastAsia="Times New Roman" w:hAnsi="Times New Roman" w:cs="Times New Roman"/>
          <w:sz w:val="28"/>
          <w:szCs w:val="28"/>
          <w:lang w:val="uk-UA" w:eastAsia="ru-RU"/>
        </w:rPr>
        <w:t xml:space="preserve"> обслуговування території:</w:t>
      </w:r>
      <w:r w:rsidRPr="00FF384D">
        <w:rPr>
          <w:rFonts w:ascii="Times New Roman" w:eastAsia="Times New Roman" w:hAnsi="Times New Roman" w:cs="Times New Roman"/>
          <w:sz w:val="28"/>
          <w:szCs w:val="28"/>
          <w:lang w:val="uk-UA" w:eastAsia="ru-RU"/>
        </w:rPr>
        <w:t xml:space="preserve"> </w:t>
      </w:r>
      <w:r w:rsidR="00712171">
        <w:rPr>
          <w:rFonts w:ascii="Times New Roman" w:eastAsia="Times New Roman" w:hAnsi="Times New Roman" w:cs="Times New Roman"/>
          <w:sz w:val="28"/>
          <w:szCs w:val="28"/>
          <w:lang w:val="uk-UA" w:eastAsia="ru-RU"/>
        </w:rPr>
        <w:t xml:space="preserve">тюль на вікна, </w:t>
      </w:r>
      <w:r>
        <w:rPr>
          <w:rFonts w:ascii="Times New Roman" w:eastAsia="Times New Roman" w:hAnsi="Times New Roman" w:cs="Times New Roman"/>
          <w:sz w:val="28"/>
          <w:szCs w:val="28"/>
          <w:lang w:val="uk-UA" w:eastAsia="ru-RU"/>
        </w:rPr>
        <w:t xml:space="preserve">пластикові ємності для зберігання води, 6 шт. , </w:t>
      </w:r>
      <w:r w:rsidR="00E0423C" w:rsidRPr="00FF384D">
        <w:rPr>
          <w:rFonts w:ascii="Times New Roman" w:eastAsia="Times New Roman" w:hAnsi="Times New Roman" w:cs="Times New Roman"/>
          <w:sz w:val="28"/>
          <w:szCs w:val="28"/>
          <w:lang w:val="uk-UA" w:eastAsia="ru-RU"/>
        </w:rPr>
        <w:t xml:space="preserve"> візок господарський, інструменти;</w:t>
      </w:r>
    </w:p>
    <w:p w14:paraId="18CEDCD5" w14:textId="77777777" w:rsidR="006D7C8C" w:rsidRPr="00712171" w:rsidRDefault="006D7C8C" w:rsidP="006D7C8C">
      <w:pPr>
        <w:numPr>
          <w:ilvl w:val="0"/>
          <w:numId w:val="35"/>
        </w:numPr>
        <w:spacing w:after="0" w:line="360" w:lineRule="auto"/>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sz w:val="28"/>
          <w:szCs w:val="28"/>
          <w:lang w:eastAsia="ru-RU"/>
        </w:rPr>
        <w:t>канцелярські товари, миючі та дезінфікуючі засоби в повному обсязі для забезпечення сані</w:t>
      </w:r>
      <w:proofErr w:type="gramStart"/>
      <w:r w:rsidRPr="006D7C8C">
        <w:rPr>
          <w:rFonts w:ascii="Times New Roman" w:eastAsia="Times New Roman" w:hAnsi="Times New Roman" w:cs="Times New Roman"/>
          <w:sz w:val="28"/>
          <w:szCs w:val="28"/>
          <w:lang w:eastAsia="ru-RU"/>
        </w:rPr>
        <w:t>тарного</w:t>
      </w:r>
      <w:proofErr w:type="gramEnd"/>
      <w:r w:rsidRPr="006D7C8C">
        <w:rPr>
          <w:rFonts w:ascii="Times New Roman" w:eastAsia="Times New Roman" w:hAnsi="Times New Roman" w:cs="Times New Roman"/>
          <w:sz w:val="28"/>
          <w:szCs w:val="28"/>
          <w:lang w:eastAsia="ru-RU"/>
        </w:rPr>
        <w:t xml:space="preserve"> режиму.</w:t>
      </w:r>
    </w:p>
    <w:p w14:paraId="1BD6119E" w14:textId="4A7D117D" w:rsidR="00712171" w:rsidRPr="006D7C8C" w:rsidRDefault="00712171" w:rsidP="006D7C8C">
      <w:pPr>
        <w:numPr>
          <w:ilvl w:val="0"/>
          <w:numId w:val="35"/>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для ремонту: матеріали, обладнання, шпалери.</w:t>
      </w:r>
    </w:p>
    <w:p w14:paraId="64F707F6" w14:textId="77777777" w:rsidR="00363EF2" w:rsidRPr="00363EF2" w:rsidRDefault="00363EF2" w:rsidP="00363EF2">
      <w:pPr>
        <w:spacing w:after="0" w:line="360" w:lineRule="auto"/>
        <w:ind w:firstLine="567"/>
        <w:jc w:val="both"/>
        <w:rPr>
          <w:rFonts w:ascii="Times New Roman" w:eastAsia="Times New Roman" w:hAnsi="Times New Roman" w:cs="Times New Roman"/>
          <w:sz w:val="28"/>
          <w:szCs w:val="28"/>
          <w:lang w:val="uk-UA" w:eastAsia="ru-RU"/>
        </w:rPr>
      </w:pPr>
    </w:p>
    <w:p w14:paraId="17FE4016" w14:textId="513D8ED4" w:rsidR="006D7C8C" w:rsidRPr="00052F30" w:rsidRDefault="00E0423C" w:rsidP="00C91ACF">
      <w:pPr>
        <w:spacing w:after="0" w:line="360" w:lineRule="auto"/>
        <w:jc w:val="center"/>
        <w:outlineLvl w:val="1"/>
        <w:rPr>
          <w:rFonts w:ascii="Times New Roman" w:eastAsia="Times New Roman" w:hAnsi="Times New Roman" w:cs="Times New Roman"/>
          <w:b/>
          <w:bCs/>
          <w:i/>
          <w:sz w:val="28"/>
          <w:szCs w:val="28"/>
          <w:lang w:val="uk-UA" w:eastAsia="ru-RU"/>
        </w:rPr>
      </w:pPr>
      <w:r w:rsidRPr="00052F30">
        <w:rPr>
          <w:rFonts w:ascii="Times New Roman" w:eastAsia="Times New Roman" w:hAnsi="Times New Roman" w:cs="Times New Roman"/>
          <w:b/>
          <w:bCs/>
          <w:i/>
          <w:sz w:val="28"/>
          <w:szCs w:val="28"/>
          <w:lang w:val="uk-UA" w:eastAsia="ru-RU"/>
        </w:rPr>
        <w:t>1</w:t>
      </w:r>
      <w:r>
        <w:rPr>
          <w:rFonts w:ascii="Times New Roman" w:eastAsia="Times New Roman" w:hAnsi="Times New Roman" w:cs="Times New Roman"/>
          <w:b/>
          <w:bCs/>
          <w:i/>
          <w:sz w:val="28"/>
          <w:szCs w:val="28"/>
          <w:lang w:val="uk-UA" w:eastAsia="ru-RU"/>
        </w:rPr>
        <w:t>1</w:t>
      </w:r>
      <w:r w:rsidR="006D7C8C" w:rsidRPr="00052F30">
        <w:rPr>
          <w:rFonts w:ascii="Times New Roman" w:eastAsia="Times New Roman" w:hAnsi="Times New Roman" w:cs="Times New Roman"/>
          <w:b/>
          <w:bCs/>
          <w:i/>
          <w:sz w:val="28"/>
          <w:szCs w:val="28"/>
          <w:lang w:val="uk-UA" w:eastAsia="ru-RU"/>
        </w:rPr>
        <w:t xml:space="preserve">. </w:t>
      </w:r>
      <w:r w:rsidR="006D7C8C" w:rsidRPr="00C91ACF">
        <w:rPr>
          <w:rFonts w:ascii="Times New Roman" w:eastAsia="Times New Roman" w:hAnsi="Times New Roman" w:cs="Times New Roman"/>
          <w:b/>
          <w:bCs/>
          <w:i/>
          <w:sz w:val="28"/>
          <w:szCs w:val="28"/>
          <w:lang w:eastAsia="ru-RU"/>
        </w:rPr>
        <w:t>SWOT</w:t>
      </w:r>
      <w:r w:rsidR="006D7C8C" w:rsidRPr="00052F30">
        <w:rPr>
          <w:rFonts w:ascii="Times New Roman" w:eastAsia="Times New Roman" w:hAnsi="Times New Roman" w:cs="Times New Roman"/>
          <w:b/>
          <w:bCs/>
          <w:i/>
          <w:sz w:val="28"/>
          <w:szCs w:val="28"/>
          <w:lang w:val="uk-UA" w:eastAsia="ru-RU"/>
        </w:rPr>
        <w:t>-АНАЛІ</w:t>
      </w:r>
      <w:proofErr w:type="gramStart"/>
      <w:r w:rsidR="006D7C8C" w:rsidRPr="00052F30">
        <w:rPr>
          <w:rFonts w:ascii="Times New Roman" w:eastAsia="Times New Roman" w:hAnsi="Times New Roman" w:cs="Times New Roman"/>
          <w:b/>
          <w:bCs/>
          <w:i/>
          <w:sz w:val="28"/>
          <w:szCs w:val="28"/>
          <w:lang w:val="uk-UA" w:eastAsia="ru-RU"/>
        </w:rPr>
        <w:t>З</w:t>
      </w:r>
      <w:proofErr w:type="gramEnd"/>
      <w:r w:rsidR="006D7C8C" w:rsidRPr="00052F30">
        <w:rPr>
          <w:rFonts w:ascii="Times New Roman" w:eastAsia="Times New Roman" w:hAnsi="Times New Roman" w:cs="Times New Roman"/>
          <w:b/>
          <w:bCs/>
          <w:i/>
          <w:sz w:val="28"/>
          <w:szCs w:val="28"/>
          <w:lang w:val="uk-UA" w:eastAsia="ru-RU"/>
        </w:rPr>
        <w:t xml:space="preserve"> ДІЯЛЬНОСТІ ЗАКЛАДУ</w:t>
      </w:r>
    </w:p>
    <w:p w14:paraId="0FED3F52" w14:textId="77777777" w:rsidR="006D7C8C" w:rsidRPr="006D7C8C" w:rsidRDefault="006D7C8C" w:rsidP="00BE20C4">
      <w:pPr>
        <w:spacing w:after="0" w:line="360" w:lineRule="auto"/>
        <w:ind w:firstLine="567"/>
        <w:jc w:val="both"/>
        <w:rPr>
          <w:rFonts w:ascii="Times New Roman" w:eastAsia="Times New Roman" w:hAnsi="Times New Roman" w:cs="Times New Roman"/>
          <w:sz w:val="28"/>
          <w:szCs w:val="28"/>
          <w:lang w:eastAsia="ru-RU"/>
        </w:rPr>
      </w:pPr>
      <w:r w:rsidRPr="00052F30">
        <w:rPr>
          <w:rFonts w:ascii="Times New Roman" w:eastAsia="Times New Roman" w:hAnsi="Times New Roman" w:cs="Times New Roman"/>
          <w:sz w:val="28"/>
          <w:szCs w:val="28"/>
          <w:lang w:val="uk-UA" w:eastAsia="ru-RU"/>
        </w:rPr>
        <w:t xml:space="preserve">Для проведення стратегічного аналізу результатів діяльності закладу дошкільної освіти у 2025–2026 навчальному році та визначення траєкторії його подальшого розвитку, робочою групою було проведено комплексний </w:t>
      </w:r>
      <w:r w:rsidRPr="006D7C8C">
        <w:rPr>
          <w:rFonts w:ascii="Times New Roman" w:eastAsia="Times New Roman" w:hAnsi="Times New Roman" w:cs="Times New Roman"/>
          <w:sz w:val="28"/>
          <w:szCs w:val="28"/>
          <w:lang w:eastAsia="ru-RU"/>
        </w:rPr>
        <w:t>SWOT</w:t>
      </w:r>
      <w:r w:rsidRPr="00052F30">
        <w:rPr>
          <w:rFonts w:ascii="Times New Roman" w:eastAsia="Times New Roman" w:hAnsi="Times New Roman" w:cs="Times New Roman"/>
          <w:sz w:val="28"/>
          <w:szCs w:val="28"/>
          <w:lang w:val="uk-UA" w:eastAsia="ru-RU"/>
        </w:rPr>
        <w:t xml:space="preserve">-аналіз. </w:t>
      </w:r>
      <w:r w:rsidRPr="006D7C8C">
        <w:rPr>
          <w:rFonts w:ascii="Times New Roman" w:eastAsia="Times New Roman" w:hAnsi="Times New Roman" w:cs="Times New Roman"/>
          <w:sz w:val="28"/>
          <w:szCs w:val="28"/>
          <w:lang w:eastAsia="ru-RU"/>
        </w:rPr>
        <w:t>Він дозволяє чітко розмежувати внутрішні чинники (сильні та слабкі сторони ЗДО) та зовнішні фактори (можливості для зростання та потенційні ризики).</w:t>
      </w:r>
    </w:p>
    <w:tbl>
      <w:tblPr>
        <w:tblStyle w:val="5"/>
        <w:tblW w:w="0" w:type="auto"/>
        <w:tblLook w:val="04A0" w:firstRow="1" w:lastRow="0" w:firstColumn="1" w:lastColumn="0" w:noHBand="0" w:noVBand="1"/>
      </w:tblPr>
      <w:tblGrid>
        <w:gridCol w:w="4913"/>
        <w:gridCol w:w="4658"/>
      </w:tblGrid>
      <w:tr w:rsidR="006D7C8C" w:rsidRPr="008F10F7" w14:paraId="68B49889" w14:textId="77777777" w:rsidTr="008F10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A2F087" w14:textId="7D73FF71" w:rsidR="006D7C8C" w:rsidRPr="00952668" w:rsidRDefault="006D7C8C" w:rsidP="00952668">
            <w:pPr>
              <w:jc w:val="center"/>
              <w:rPr>
                <w:rFonts w:ascii="Times New Roman" w:eastAsia="Times New Roman" w:hAnsi="Times New Roman" w:cs="Times New Roman"/>
                <w:sz w:val="24"/>
                <w:szCs w:val="28"/>
                <w:lang w:eastAsia="ru-RU"/>
              </w:rPr>
            </w:pPr>
            <w:r w:rsidRPr="00952668">
              <w:rPr>
                <w:rFonts w:ascii="Times New Roman" w:eastAsia="Times New Roman" w:hAnsi="Times New Roman" w:cs="Times New Roman"/>
                <w:sz w:val="24"/>
                <w:szCs w:val="28"/>
                <w:lang w:eastAsia="ru-RU"/>
              </w:rPr>
              <w:t xml:space="preserve">Сильні сторони (Strengths) </w:t>
            </w:r>
            <w:r w:rsidR="00BE20C4" w:rsidRPr="00952668">
              <w:rPr>
                <w:rFonts w:ascii="Times New Roman" w:eastAsia="Times New Roman" w:hAnsi="Times New Roman" w:cs="Times New Roman"/>
                <w:sz w:val="24"/>
                <w:szCs w:val="28"/>
                <w:lang w:eastAsia="ru-RU"/>
              </w:rPr>
              <w:t>-</w:t>
            </w:r>
            <w:r w:rsidRPr="00952668">
              <w:rPr>
                <w:rFonts w:ascii="Times New Roman" w:eastAsia="Times New Roman" w:hAnsi="Times New Roman" w:cs="Times New Roman"/>
                <w:sz w:val="24"/>
                <w:szCs w:val="28"/>
                <w:lang w:eastAsia="ru-RU"/>
              </w:rPr>
              <w:t xml:space="preserve"> внутрішні переваги</w:t>
            </w:r>
          </w:p>
        </w:tc>
        <w:tc>
          <w:tcPr>
            <w:tcW w:w="0" w:type="auto"/>
            <w:hideMark/>
          </w:tcPr>
          <w:p w14:paraId="54F2264F" w14:textId="4B4233E0" w:rsidR="006D7C8C" w:rsidRPr="00952668" w:rsidRDefault="006D7C8C" w:rsidP="0095266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r w:rsidRPr="00952668">
              <w:rPr>
                <w:rFonts w:ascii="Times New Roman" w:eastAsia="Times New Roman" w:hAnsi="Times New Roman" w:cs="Times New Roman"/>
                <w:sz w:val="24"/>
                <w:szCs w:val="28"/>
                <w:lang w:eastAsia="ru-RU"/>
              </w:rPr>
              <w:t xml:space="preserve">Слабкі сторони (Weaknesses) </w:t>
            </w:r>
            <w:r w:rsidR="00BE20C4" w:rsidRPr="00952668">
              <w:rPr>
                <w:rFonts w:ascii="Times New Roman" w:eastAsia="Times New Roman" w:hAnsi="Times New Roman" w:cs="Times New Roman"/>
                <w:sz w:val="24"/>
                <w:szCs w:val="28"/>
                <w:lang w:eastAsia="ru-RU"/>
              </w:rPr>
              <w:t>-</w:t>
            </w:r>
            <w:r w:rsidRPr="00952668">
              <w:rPr>
                <w:rFonts w:ascii="Times New Roman" w:eastAsia="Times New Roman" w:hAnsi="Times New Roman" w:cs="Times New Roman"/>
                <w:sz w:val="24"/>
                <w:szCs w:val="28"/>
                <w:lang w:eastAsia="ru-RU"/>
              </w:rPr>
              <w:t xml:space="preserve"> внутрішні проблеми</w:t>
            </w:r>
          </w:p>
        </w:tc>
      </w:tr>
      <w:tr w:rsidR="006D7C8C" w:rsidRPr="008F10F7" w14:paraId="75BC6697" w14:textId="77777777" w:rsidTr="008F10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4CB8ED" w14:textId="77777777" w:rsidR="006D7C8C" w:rsidRPr="00952668" w:rsidRDefault="006D7C8C" w:rsidP="00952668">
            <w:pPr>
              <w:jc w:val="both"/>
              <w:rPr>
                <w:rFonts w:ascii="Times New Roman" w:eastAsia="Times New Roman" w:hAnsi="Times New Roman" w:cs="Times New Roman"/>
                <w:b w:val="0"/>
                <w:bCs w:val="0"/>
                <w:sz w:val="24"/>
                <w:szCs w:val="28"/>
                <w:lang w:eastAsia="ru-RU"/>
              </w:rPr>
            </w:pPr>
            <w:r w:rsidRPr="00952668">
              <w:rPr>
                <w:rFonts w:ascii="Times New Roman" w:eastAsia="Times New Roman" w:hAnsi="Times New Roman" w:cs="Times New Roman"/>
                <w:b w:val="0"/>
                <w:bCs w:val="0"/>
                <w:sz w:val="24"/>
                <w:szCs w:val="28"/>
                <w:lang w:eastAsia="ru-RU"/>
              </w:rPr>
              <w:t xml:space="preserve">1. Стабільний, висококваліфікований та </w:t>
            </w:r>
            <w:r w:rsidRPr="00952668">
              <w:rPr>
                <w:rFonts w:ascii="Times New Roman" w:eastAsia="Times New Roman" w:hAnsi="Times New Roman" w:cs="Times New Roman"/>
                <w:b w:val="0"/>
                <w:bCs w:val="0"/>
                <w:sz w:val="24"/>
                <w:szCs w:val="28"/>
                <w:lang w:eastAsia="ru-RU"/>
              </w:rPr>
              <w:lastRenderedPageBreak/>
              <w:t>вмотивований педагогічний колектив з високим рівнем цифрової компетентності.</w:t>
            </w:r>
          </w:p>
          <w:p w14:paraId="20BE3AA8" w14:textId="77777777" w:rsidR="006D7C8C" w:rsidRPr="00952668" w:rsidRDefault="006D7C8C" w:rsidP="00952668">
            <w:pPr>
              <w:jc w:val="both"/>
              <w:rPr>
                <w:rFonts w:ascii="Times New Roman" w:eastAsia="Times New Roman" w:hAnsi="Times New Roman" w:cs="Times New Roman"/>
                <w:b w:val="0"/>
                <w:bCs w:val="0"/>
                <w:sz w:val="24"/>
                <w:szCs w:val="28"/>
                <w:lang w:eastAsia="ru-RU"/>
              </w:rPr>
            </w:pPr>
            <w:r w:rsidRPr="00952668">
              <w:rPr>
                <w:rFonts w:ascii="Times New Roman" w:eastAsia="Times New Roman" w:hAnsi="Times New Roman" w:cs="Times New Roman"/>
                <w:b w:val="0"/>
                <w:bCs w:val="0"/>
                <w:sz w:val="24"/>
                <w:szCs w:val="28"/>
                <w:lang w:eastAsia="ru-RU"/>
              </w:rPr>
              <w:t>2. Наявність облаштованого, сертифікованого найпростішого укриття, що забезпечує безперервність та безпеку навчання.</w:t>
            </w:r>
          </w:p>
          <w:p w14:paraId="07CB234D" w14:textId="77777777" w:rsidR="006D7C8C" w:rsidRPr="00952668" w:rsidRDefault="006D7C8C" w:rsidP="00952668">
            <w:pPr>
              <w:jc w:val="both"/>
              <w:rPr>
                <w:rFonts w:ascii="Times New Roman" w:eastAsia="Times New Roman" w:hAnsi="Times New Roman" w:cs="Times New Roman"/>
                <w:b w:val="0"/>
                <w:bCs w:val="0"/>
                <w:sz w:val="24"/>
                <w:szCs w:val="28"/>
                <w:lang w:eastAsia="ru-RU"/>
              </w:rPr>
            </w:pPr>
            <w:r w:rsidRPr="00952668">
              <w:rPr>
                <w:rFonts w:ascii="Times New Roman" w:eastAsia="Times New Roman" w:hAnsi="Times New Roman" w:cs="Times New Roman"/>
                <w:b w:val="0"/>
                <w:bCs w:val="0"/>
                <w:sz w:val="24"/>
                <w:szCs w:val="28"/>
                <w:lang w:eastAsia="ru-RU"/>
              </w:rPr>
              <w:t>3. Успішний досвід повного впровадження норм здорового харчування за Постановою №305.</w:t>
            </w:r>
          </w:p>
          <w:p w14:paraId="410A890B" w14:textId="77777777" w:rsidR="006D7C8C" w:rsidRPr="00952668" w:rsidRDefault="006D7C8C" w:rsidP="00952668">
            <w:pPr>
              <w:jc w:val="both"/>
              <w:rPr>
                <w:rFonts w:ascii="Times New Roman" w:eastAsia="Times New Roman" w:hAnsi="Times New Roman" w:cs="Times New Roman"/>
                <w:b w:val="0"/>
                <w:bCs w:val="0"/>
                <w:sz w:val="24"/>
                <w:szCs w:val="28"/>
                <w:lang w:eastAsia="ru-RU"/>
              </w:rPr>
            </w:pPr>
            <w:r w:rsidRPr="00952668">
              <w:rPr>
                <w:rFonts w:ascii="Times New Roman" w:eastAsia="Times New Roman" w:hAnsi="Times New Roman" w:cs="Times New Roman"/>
                <w:b w:val="0"/>
                <w:bCs w:val="0"/>
                <w:sz w:val="24"/>
                <w:szCs w:val="28"/>
                <w:lang w:eastAsia="ru-RU"/>
              </w:rPr>
              <w:t>4. Ефективно розбудована внутрішня система якості освіти (ВСЗЯО).</w:t>
            </w:r>
          </w:p>
          <w:p w14:paraId="25BE3707" w14:textId="77777777" w:rsidR="006D7C8C" w:rsidRPr="00952668" w:rsidRDefault="006D7C8C" w:rsidP="00952668">
            <w:pPr>
              <w:jc w:val="both"/>
              <w:rPr>
                <w:rFonts w:ascii="Times New Roman" w:eastAsia="Times New Roman" w:hAnsi="Times New Roman" w:cs="Times New Roman"/>
                <w:b w:val="0"/>
                <w:bCs w:val="0"/>
                <w:sz w:val="24"/>
                <w:szCs w:val="28"/>
                <w:lang w:eastAsia="ru-RU"/>
              </w:rPr>
            </w:pPr>
            <w:r w:rsidRPr="00952668">
              <w:rPr>
                <w:rFonts w:ascii="Times New Roman" w:eastAsia="Times New Roman" w:hAnsi="Times New Roman" w:cs="Times New Roman"/>
                <w:b w:val="0"/>
                <w:bCs w:val="0"/>
                <w:sz w:val="24"/>
                <w:szCs w:val="28"/>
                <w:lang w:eastAsia="ru-RU"/>
              </w:rPr>
              <w:t>5. Високий рівень довіри та налагоджена онлайн-комунікація з батьківською спільнотою (педагогіка партнерства).</w:t>
            </w:r>
          </w:p>
        </w:tc>
        <w:tc>
          <w:tcPr>
            <w:tcW w:w="0" w:type="auto"/>
            <w:hideMark/>
          </w:tcPr>
          <w:p w14:paraId="0D51D493" w14:textId="77777777" w:rsidR="006D7C8C" w:rsidRPr="00952668" w:rsidRDefault="006D7C8C" w:rsidP="0095266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8"/>
                <w:lang w:eastAsia="ru-RU"/>
              </w:rPr>
            </w:pPr>
            <w:r w:rsidRPr="00952668">
              <w:rPr>
                <w:rFonts w:ascii="Times New Roman" w:eastAsia="Times New Roman" w:hAnsi="Times New Roman" w:cs="Times New Roman"/>
                <w:sz w:val="24"/>
                <w:szCs w:val="28"/>
                <w:lang w:eastAsia="ru-RU"/>
              </w:rPr>
              <w:lastRenderedPageBreak/>
              <w:t xml:space="preserve">1. Часткова зношеність ігрового та </w:t>
            </w:r>
            <w:r w:rsidRPr="00952668">
              <w:rPr>
                <w:rFonts w:ascii="Times New Roman" w:eastAsia="Times New Roman" w:hAnsi="Times New Roman" w:cs="Times New Roman"/>
                <w:sz w:val="24"/>
                <w:szCs w:val="28"/>
                <w:lang w:eastAsia="ru-RU"/>
              </w:rPr>
              <w:lastRenderedPageBreak/>
              <w:t>тіньового обладнання на вуличних майданчиках ЗДО.</w:t>
            </w:r>
          </w:p>
          <w:p w14:paraId="27992184" w14:textId="77777777" w:rsidR="006D7C8C" w:rsidRPr="00952668" w:rsidRDefault="006D7C8C" w:rsidP="0095266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8"/>
                <w:lang w:eastAsia="ru-RU"/>
              </w:rPr>
            </w:pPr>
            <w:r w:rsidRPr="00952668">
              <w:rPr>
                <w:rFonts w:ascii="Times New Roman" w:eastAsia="Times New Roman" w:hAnsi="Times New Roman" w:cs="Times New Roman"/>
                <w:sz w:val="24"/>
                <w:szCs w:val="28"/>
                <w:lang w:eastAsia="ru-RU"/>
              </w:rPr>
              <w:t>2. Необхідність подальшої модернізації та доукомплектування технологічного обладнання харчоблоку.</w:t>
            </w:r>
          </w:p>
          <w:p w14:paraId="11ABE19C" w14:textId="77777777" w:rsidR="006D7C8C" w:rsidRPr="00952668" w:rsidRDefault="006D7C8C" w:rsidP="0095266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8"/>
                <w:lang w:eastAsia="ru-RU"/>
              </w:rPr>
            </w:pPr>
            <w:r w:rsidRPr="00952668">
              <w:rPr>
                <w:rFonts w:ascii="Times New Roman" w:eastAsia="Times New Roman" w:hAnsi="Times New Roman" w:cs="Times New Roman"/>
                <w:sz w:val="24"/>
                <w:szCs w:val="28"/>
                <w:lang w:eastAsia="ru-RU"/>
              </w:rPr>
              <w:t>3. Обмеженість фінансування капітальних видатків за рахунок бюджетних коштів.</w:t>
            </w:r>
          </w:p>
          <w:p w14:paraId="0F01021A" w14:textId="77777777" w:rsidR="006D7C8C" w:rsidRDefault="006D7C8C" w:rsidP="0095266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8"/>
                <w:lang w:val="uk-UA" w:eastAsia="ru-RU"/>
              </w:rPr>
            </w:pPr>
            <w:r w:rsidRPr="00952668">
              <w:rPr>
                <w:rFonts w:ascii="Times New Roman" w:eastAsia="Times New Roman" w:hAnsi="Times New Roman" w:cs="Times New Roman"/>
                <w:sz w:val="24"/>
                <w:szCs w:val="28"/>
                <w:lang w:eastAsia="ru-RU"/>
              </w:rPr>
              <w:t>4. Необхідність розширення матеріальної бази для</w:t>
            </w:r>
            <w:r w:rsidR="00E0423C">
              <w:rPr>
                <w:rFonts w:ascii="Times New Roman" w:eastAsia="Times New Roman" w:hAnsi="Times New Roman" w:cs="Times New Roman"/>
                <w:sz w:val="24"/>
                <w:szCs w:val="28"/>
                <w:lang w:val="uk-UA" w:eastAsia="ru-RU"/>
              </w:rPr>
              <w:t xml:space="preserve"> розбудови</w:t>
            </w:r>
            <w:r w:rsidRPr="00952668">
              <w:rPr>
                <w:rFonts w:ascii="Times New Roman" w:eastAsia="Times New Roman" w:hAnsi="Times New Roman" w:cs="Times New Roman"/>
                <w:sz w:val="24"/>
                <w:szCs w:val="28"/>
                <w:lang w:eastAsia="ru-RU"/>
              </w:rPr>
              <w:t xml:space="preserve"> STEAM-освіти (відсутність </w:t>
            </w:r>
            <w:proofErr w:type="gramStart"/>
            <w:r w:rsidRPr="00952668">
              <w:rPr>
                <w:rFonts w:ascii="Times New Roman" w:eastAsia="Times New Roman" w:hAnsi="Times New Roman" w:cs="Times New Roman"/>
                <w:sz w:val="24"/>
                <w:szCs w:val="28"/>
                <w:lang w:eastAsia="ru-RU"/>
              </w:rPr>
              <w:t>спец</w:t>
            </w:r>
            <w:proofErr w:type="gramEnd"/>
            <w:r w:rsidRPr="00952668">
              <w:rPr>
                <w:rFonts w:ascii="Times New Roman" w:eastAsia="Times New Roman" w:hAnsi="Times New Roman" w:cs="Times New Roman"/>
                <w:sz w:val="24"/>
                <w:szCs w:val="28"/>
                <w:lang w:eastAsia="ru-RU"/>
              </w:rPr>
              <w:t>іалізованих лабораторій).</w:t>
            </w:r>
          </w:p>
          <w:p w14:paraId="50F9990C" w14:textId="77777777" w:rsidR="006A6CD4" w:rsidRDefault="006A6CD4" w:rsidP="0095266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8"/>
                <w:lang w:val="uk-UA" w:eastAsia="ru-RU"/>
              </w:rPr>
            </w:pPr>
            <w:r>
              <w:rPr>
                <w:rFonts w:ascii="Times New Roman" w:eastAsia="Times New Roman" w:hAnsi="Times New Roman" w:cs="Times New Roman"/>
                <w:sz w:val="24"/>
                <w:szCs w:val="28"/>
                <w:lang w:val="uk-UA" w:eastAsia="ru-RU"/>
              </w:rPr>
              <w:t>5. Потреба відновлення підлоги нарадчої кімнати.</w:t>
            </w:r>
          </w:p>
          <w:p w14:paraId="78FF5067" w14:textId="29F4D801" w:rsidR="006A6CD4" w:rsidRPr="006A6CD4" w:rsidRDefault="006A6CD4" w:rsidP="0095266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8"/>
                <w:lang w:val="uk-UA" w:eastAsia="ru-RU"/>
              </w:rPr>
            </w:pPr>
            <w:r>
              <w:rPr>
                <w:rFonts w:ascii="Times New Roman" w:eastAsia="Times New Roman" w:hAnsi="Times New Roman" w:cs="Times New Roman"/>
                <w:sz w:val="24"/>
                <w:szCs w:val="28"/>
                <w:lang w:val="uk-UA" w:eastAsia="ru-RU"/>
              </w:rPr>
              <w:t>6. Потреба в оновленні спортивного обладнання .</w:t>
            </w:r>
            <w:bookmarkStart w:id="0" w:name="_GoBack"/>
            <w:bookmarkEnd w:id="0"/>
          </w:p>
        </w:tc>
      </w:tr>
      <w:tr w:rsidR="006D7C8C" w:rsidRPr="00952668" w14:paraId="2B5597BF" w14:textId="77777777" w:rsidTr="008F10F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7B8B3B4" w14:textId="12714B9C" w:rsidR="006D7C8C" w:rsidRPr="00952668" w:rsidRDefault="006D7C8C" w:rsidP="00952668">
            <w:pPr>
              <w:jc w:val="center"/>
              <w:rPr>
                <w:rFonts w:ascii="Times New Roman" w:eastAsia="Times New Roman" w:hAnsi="Times New Roman" w:cs="Times New Roman"/>
                <w:sz w:val="24"/>
                <w:szCs w:val="28"/>
                <w:lang w:eastAsia="ru-RU"/>
              </w:rPr>
            </w:pPr>
            <w:r w:rsidRPr="00952668">
              <w:rPr>
                <w:rFonts w:ascii="Times New Roman" w:eastAsia="Times New Roman" w:hAnsi="Times New Roman" w:cs="Times New Roman"/>
                <w:sz w:val="24"/>
                <w:szCs w:val="28"/>
                <w:lang w:eastAsia="ru-RU"/>
              </w:rPr>
              <w:lastRenderedPageBreak/>
              <w:t xml:space="preserve">Можливості (Opportunities) </w:t>
            </w:r>
            <w:r w:rsidR="00BE20C4" w:rsidRPr="00952668">
              <w:rPr>
                <w:rFonts w:ascii="Times New Roman" w:eastAsia="Times New Roman" w:hAnsi="Times New Roman" w:cs="Times New Roman"/>
                <w:sz w:val="24"/>
                <w:szCs w:val="28"/>
                <w:lang w:eastAsia="ru-RU"/>
              </w:rPr>
              <w:t>-</w:t>
            </w:r>
            <w:r w:rsidRPr="00952668">
              <w:rPr>
                <w:rFonts w:ascii="Times New Roman" w:eastAsia="Times New Roman" w:hAnsi="Times New Roman" w:cs="Times New Roman"/>
                <w:sz w:val="24"/>
                <w:szCs w:val="28"/>
                <w:lang w:eastAsia="ru-RU"/>
              </w:rPr>
              <w:t xml:space="preserve"> </w:t>
            </w:r>
            <w:r w:rsidRPr="00952668">
              <w:rPr>
                <w:rFonts w:ascii="Times New Roman" w:eastAsia="Times New Roman" w:hAnsi="Times New Roman" w:cs="Times New Roman"/>
                <w:i/>
                <w:iCs/>
                <w:sz w:val="24"/>
                <w:szCs w:val="28"/>
                <w:lang w:eastAsia="ru-RU"/>
              </w:rPr>
              <w:t>зовнішні шанси</w:t>
            </w:r>
          </w:p>
        </w:tc>
        <w:tc>
          <w:tcPr>
            <w:tcW w:w="0" w:type="auto"/>
            <w:hideMark/>
          </w:tcPr>
          <w:p w14:paraId="63D2DC2D" w14:textId="43E702E5" w:rsidR="006D7C8C" w:rsidRPr="00952668" w:rsidRDefault="006D7C8C" w:rsidP="0095266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bCs/>
                <w:sz w:val="24"/>
                <w:szCs w:val="28"/>
                <w:lang w:eastAsia="ru-RU"/>
              </w:rPr>
            </w:pPr>
            <w:r w:rsidRPr="00952668">
              <w:rPr>
                <w:rFonts w:ascii="Times New Roman" w:eastAsia="Times New Roman" w:hAnsi="Times New Roman" w:cs="Times New Roman"/>
                <w:b/>
                <w:bCs/>
                <w:sz w:val="24"/>
                <w:szCs w:val="28"/>
                <w:lang w:eastAsia="ru-RU"/>
              </w:rPr>
              <w:t xml:space="preserve">Ризики (Threats) </w:t>
            </w:r>
            <w:r w:rsidR="00BE20C4" w:rsidRPr="00952668">
              <w:rPr>
                <w:rFonts w:ascii="Times New Roman" w:eastAsia="Times New Roman" w:hAnsi="Times New Roman" w:cs="Times New Roman"/>
                <w:b/>
                <w:bCs/>
                <w:sz w:val="24"/>
                <w:szCs w:val="28"/>
                <w:lang w:eastAsia="ru-RU"/>
              </w:rPr>
              <w:t>-</w:t>
            </w:r>
            <w:r w:rsidRPr="00952668">
              <w:rPr>
                <w:rFonts w:ascii="Times New Roman" w:eastAsia="Times New Roman" w:hAnsi="Times New Roman" w:cs="Times New Roman"/>
                <w:b/>
                <w:bCs/>
                <w:sz w:val="24"/>
                <w:szCs w:val="28"/>
                <w:lang w:eastAsia="ru-RU"/>
              </w:rPr>
              <w:t xml:space="preserve"> </w:t>
            </w:r>
            <w:r w:rsidRPr="00952668">
              <w:rPr>
                <w:rFonts w:ascii="Times New Roman" w:eastAsia="Times New Roman" w:hAnsi="Times New Roman" w:cs="Times New Roman"/>
                <w:b/>
                <w:bCs/>
                <w:i/>
                <w:iCs/>
                <w:sz w:val="24"/>
                <w:szCs w:val="28"/>
                <w:lang w:eastAsia="ru-RU"/>
              </w:rPr>
              <w:t>зовнішні загрози</w:t>
            </w:r>
          </w:p>
        </w:tc>
      </w:tr>
      <w:tr w:rsidR="006D7C8C" w:rsidRPr="00952668" w14:paraId="755C9636" w14:textId="77777777" w:rsidTr="008F10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DAB355C" w14:textId="129E890B" w:rsidR="006D7C8C" w:rsidRPr="00952668" w:rsidRDefault="006D7C8C" w:rsidP="00952668">
            <w:pPr>
              <w:jc w:val="both"/>
              <w:rPr>
                <w:rFonts w:ascii="Times New Roman" w:eastAsia="Times New Roman" w:hAnsi="Times New Roman" w:cs="Times New Roman"/>
                <w:b w:val="0"/>
                <w:bCs w:val="0"/>
                <w:sz w:val="24"/>
                <w:szCs w:val="28"/>
                <w:lang w:eastAsia="ru-RU"/>
              </w:rPr>
            </w:pPr>
            <w:r w:rsidRPr="00952668">
              <w:rPr>
                <w:rFonts w:ascii="Times New Roman" w:eastAsia="Times New Roman" w:hAnsi="Times New Roman" w:cs="Times New Roman"/>
                <w:b w:val="0"/>
                <w:bCs w:val="0"/>
                <w:sz w:val="24"/>
                <w:szCs w:val="28"/>
                <w:lang w:eastAsia="ru-RU"/>
              </w:rPr>
              <w:t>1. Залучення позабюджетних коштів через участь у грантових програмах від міжнародних фондів (ЮНІСЕФ тощо).</w:t>
            </w:r>
          </w:p>
          <w:p w14:paraId="0E7C1577" w14:textId="77777777" w:rsidR="006D7C8C" w:rsidRPr="00952668" w:rsidRDefault="006D7C8C" w:rsidP="00952668">
            <w:pPr>
              <w:jc w:val="both"/>
              <w:rPr>
                <w:rFonts w:ascii="Times New Roman" w:eastAsia="Times New Roman" w:hAnsi="Times New Roman" w:cs="Times New Roman"/>
                <w:b w:val="0"/>
                <w:bCs w:val="0"/>
                <w:sz w:val="24"/>
                <w:szCs w:val="28"/>
                <w:lang w:eastAsia="ru-RU"/>
              </w:rPr>
            </w:pPr>
            <w:r w:rsidRPr="00952668">
              <w:rPr>
                <w:rFonts w:ascii="Times New Roman" w:eastAsia="Times New Roman" w:hAnsi="Times New Roman" w:cs="Times New Roman"/>
                <w:b w:val="0"/>
                <w:bCs w:val="0"/>
                <w:sz w:val="24"/>
                <w:szCs w:val="28"/>
                <w:lang w:eastAsia="ru-RU"/>
              </w:rPr>
              <w:t>2. Розширення співпраці з територіальною громадою щодо цільового фінансування безпекових програм ЗДО.</w:t>
            </w:r>
          </w:p>
          <w:p w14:paraId="1E06727A" w14:textId="12E24E74" w:rsidR="006D7C8C" w:rsidRPr="001A6D4D" w:rsidRDefault="006D7C8C" w:rsidP="00952668">
            <w:pPr>
              <w:jc w:val="both"/>
              <w:rPr>
                <w:rFonts w:ascii="Times New Roman" w:eastAsia="Times New Roman" w:hAnsi="Times New Roman" w:cs="Times New Roman"/>
                <w:sz w:val="24"/>
                <w:szCs w:val="28"/>
                <w:lang w:eastAsia="ru-RU"/>
              </w:rPr>
            </w:pPr>
            <w:r w:rsidRPr="00952668">
              <w:rPr>
                <w:rFonts w:ascii="Times New Roman" w:eastAsia="Times New Roman" w:hAnsi="Times New Roman" w:cs="Times New Roman"/>
                <w:b w:val="0"/>
                <w:bCs w:val="0"/>
                <w:sz w:val="24"/>
                <w:szCs w:val="28"/>
                <w:lang w:eastAsia="ru-RU"/>
              </w:rPr>
              <w:t>3. Проходження педагогами безкоштовних інноваційних курсів на всеукраїнських цифрових платформах.</w:t>
            </w:r>
          </w:p>
        </w:tc>
        <w:tc>
          <w:tcPr>
            <w:tcW w:w="0" w:type="auto"/>
            <w:hideMark/>
          </w:tcPr>
          <w:p w14:paraId="78628736" w14:textId="77777777" w:rsidR="006D7C8C" w:rsidRPr="00952668" w:rsidRDefault="006D7C8C" w:rsidP="0095266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8"/>
                <w:lang w:eastAsia="ru-RU"/>
              </w:rPr>
            </w:pPr>
            <w:r w:rsidRPr="00952668">
              <w:rPr>
                <w:rFonts w:ascii="Times New Roman" w:eastAsia="Times New Roman" w:hAnsi="Times New Roman" w:cs="Times New Roman"/>
                <w:sz w:val="24"/>
                <w:szCs w:val="28"/>
                <w:lang w:eastAsia="ru-RU"/>
              </w:rPr>
              <w:t>1. Погіршення безпекової ситуації в країні/регіоні, тривалі повітряні тривоги та ризики руйнування інфраструктури.</w:t>
            </w:r>
          </w:p>
          <w:p w14:paraId="0E1E9149" w14:textId="77777777" w:rsidR="006D7C8C" w:rsidRPr="00952668" w:rsidRDefault="006D7C8C" w:rsidP="0095266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8"/>
                <w:lang w:eastAsia="ru-RU"/>
              </w:rPr>
            </w:pPr>
            <w:r w:rsidRPr="00952668">
              <w:rPr>
                <w:rFonts w:ascii="Times New Roman" w:eastAsia="Times New Roman" w:hAnsi="Times New Roman" w:cs="Times New Roman"/>
                <w:sz w:val="24"/>
                <w:szCs w:val="28"/>
                <w:lang w:eastAsia="ru-RU"/>
              </w:rPr>
              <w:t xml:space="preserve">2. Нестабільність енергопостачання та опалювального сезону </w:t>
            </w:r>
            <w:proofErr w:type="gramStart"/>
            <w:r w:rsidRPr="00952668">
              <w:rPr>
                <w:rFonts w:ascii="Times New Roman" w:eastAsia="Times New Roman" w:hAnsi="Times New Roman" w:cs="Times New Roman"/>
                <w:sz w:val="24"/>
                <w:szCs w:val="28"/>
                <w:lang w:eastAsia="ru-RU"/>
              </w:rPr>
              <w:t>в</w:t>
            </w:r>
            <w:proofErr w:type="gramEnd"/>
            <w:r w:rsidRPr="00952668">
              <w:rPr>
                <w:rFonts w:ascii="Times New Roman" w:eastAsia="Times New Roman" w:hAnsi="Times New Roman" w:cs="Times New Roman"/>
                <w:sz w:val="24"/>
                <w:szCs w:val="28"/>
                <w:lang w:eastAsia="ru-RU"/>
              </w:rPr>
              <w:t xml:space="preserve"> зимовий період.</w:t>
            </w:r>
          </w:p>
          <w:p w14:paraId="4B5894B0" w14:textId="77777777" w:rsidR="006D7C8C" w:rsidRPr="00952668" w:rsidRDefault="006D7C8C" w:rsidP="0095266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8"/>
                <w:lang w:eastAsia="ru-RU"/>
              </w:rPr>
            </w:pPr>
            <w:r w:rsidRPr="00952668">
              <w:rPr>
                <w:rFonts w:ascii="Times New Roman" w:eastAsia="Times New Roman" w:hAnsi="Times New Roman" w:cs="Times New Roman"/>
                <w:sz w:val="24"/>
                <w:szCs w:val="28"/>
                <w:lang w:eastAsia="ru-RU"/>
              </w:rPr>
              <w:t>3. Відтік дитячого контингенту та кваліфікованих кадрів за кордон або в інші регіони.</w:t>
            </w:r>
          </w:p>
          <w:p w14:paraId="4493CE42" w14:textId="77777777" w:rsidR="006D7C8C" w:rsidRPr="00952668" w:rsidRDefault="006D7C8C" w:rsidP="0095266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8"/>
                <w:lang w:eastAsia="ru-RU"/>
              </w:rPr>
            </w:pPr>
            <w:r w:rsidRPr="00952668">
              <w:rPr>
                <w:rFonts w:ascii="Times New Roman" w:eastAsia="Times New Roman" w:hAnsi="Times New Roman" w:cs="Times New Roman"/>
                <w:sz w:val="24"/>
                <w:szCs w:val="28"/>
                <w:lang w:eastAsia="ru-RU"/>
              </w:rPr>
              <w:t>4. Зростання цін на продукти харчування, що ускладнює стовідсоткове виконання натуральних норм.</w:t>
            </w:r>
          </w:p>
        </w:tc>
      </w:tr>
    </w:tbl>
    <w:p w14:paraId="10CBB27F" w14:textId="718B5F04" w:rsidR="00952668" w:rsidRPr="00712171" w:rsidRDefault="00952668" w:rsidP="006D7C8C">
      <w:pPr>
        <w:spacing w:after="0" w:line="360" w:lineRule="auto"/>
        <w:jc w:val="both"/>
        <w:outlineLvl w:val="1"/>
        <w:rPr>
          <w:rFonts w:ascii="Times New Roman" w:eastAsia="Times New Roman" w:hAnsi="Times New Roman" w:cs="Times New Roman"/>
          <w:b/>
          <w:bCs/>
          <w:i/>
          <w:iCs/>
          <w:sz w:val="28"/>
          <w:szCs w:val="28"/>
          <w:lang w:val="uk-UA" w:eastAsia="ru-RU"/>
        </w:rPr>
      </w:pPr>
    </w:p>
    <w:p w14:paraId="0AC91517" w14:textId="77777777" w:rsidR="00952668" w:rsidRDefault="00952668" w:rsidP="006D7C8C">
      <w:pPr>
        <w:spacing w:after="0" w:line="360" w:lineRule="auto"/>
        <w:jc w:val="both"/>
        <w:outlineLvl w:val="1"/>
        <w:rPr>
          <w:rFonts w:ascii="Times New Roman" w:eastAsia="Times New Roman" w:hAnsi="Times New Roman" w:cs="Times New Roman"/>
          <w:b/>
          <w:bCs/>
          <w:i/>
          <w:iCs/>
          <w:sz w:val="28"/>
          <w:szCs w:val="28"/>
          <w:lang w:eastAsia="ru-RU"/>
        </w:rPr>
      </w:pPr>
    </w:p>
    <w:p w14:paraId="7BFB8675" w14:textId="5808D126" w:rsidR="006D7C8C" w:rsidRPr="00952668" w:rsidRDefault="00712171" w:rsidP="00952668">
      <w:pPr>
        <w:spacing w:after="0" w:line="360" w:lineRule="auto"/>
        <w:jc w:val="center"/>
        <w:outlineLvl w:val="1"/>
        <w:rPr>
          <w:rFonts w:ascii="Times New Roman" w:eastAsia="Times New Roman" w:hAnsi="Times New Roman" w:cs="Times New Roman"/>
          <w:b/>
          <w:bCs/>
          <w:i/>
          <w:iCs/>
          <w:sz w:val="28"/>
          <w:szCs w:val="28"/>
          <w:lang w:eastAsia="ru-RU"/>
        </w:rPr>
      </w:pPr>
      <w:r>
        <w:rPr>
          <w:rFonts w:ascii="Times New Roman" w:eastAsia="Times New Roman" w:hAnsi="Times New Roman" w:cs="Times New Roman"/>
          <w:b/>
          <w:bCs/>
          <w:i/>
          <w:iCs/>
          <w:sz w:val="28"/>
          <w:szCs w:val="28"/>
          <w:lang w:eastAsia="ru-RU"/>
        </w:rPr>
        <w:t>1</w:t>
      </w:r>
      <w:r>
        <w:rPr>
          <w:rFonts w:ascii="Times New Roman" w:eastAsia="Times New Roman" w:hAnsi="Times New Roman" w:cs="Times New Roman"/>
          <w:b/>
          <w:bCs/>
          <w:i/>
          <w:iCs/>
          <w:sz w:val="28"/>
          <w:szCs w:val="28"/>
          <w:lang w:val="uk-UA" w:eastAsia="ru-RU"/>
        </w:rPr>
        <w:t>2</w:t>
      </w:r>
      <w:r w:rsidR="006D7C8C" w:rsidRPr="00952668">
        <w:rPr>
          <w:rFonts w:ascii="Times New Roman" w:eastAsia="Times New Roman" w:hAnsi="Times New Roman" w:cs="Times New Roman"/>
          <w:b/>
          <w:bCs/>
          <w:i/>
          <w:iCs/>
          <w:sz w:val="28"/>
          <w:szCs w:val="28"/>
          <w:lang w:eastAsia="ru-RU"/>
        </w:rPr>
        <w:t>. ОСНОВНІ ПРОБЛЕМИ ТА ШЛЯХИ ЇХ ВИРІШЕННЯ</w:t>
      </w:r>
    </w:p>
    <w:p w14:paraId="7B62259F" w14:textId="77777777" w:rsidR="006D7C8C" w:rsidRPr="006D7C8C" w:rsidRDefault="006D7C8C" w:rsidP="00952668">
      <w:pPr>
        <w:spacing w:after="0" w:line="360" w:lineRule="auto"/>
        <w:ind w:firstLine="567"/>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sz w:val="28"/>
          <w:szCs w:val="28"/>
          <w:lang w:eastAsia="ru-RU"/>
        </w:rPr>
        <w:t>Аналіз діяльності закладу у 2025–2026 навчальному році дозволив викрити кілька ключових протиріч та проблемних зон, які потребують негайного реагування з боку адміністрації та засновника у наступному періоді.</w:t>
      </w:r>
    </w:p>
    <w:p w14:paraId="7F4A2CFC" w14:textId="0DC5C89E" w:rsidR="006D7C8C" w:rsidRPr="006D7C8C" w:rsidRDefault="006D7C8C" w:rsidP="006D7C8C">
      <w:pPr>
        <w:numPr>
          <w:ilvl w:val="0"/>
          <w:numId w:val="37"/>
        </w:numPr>
        <w:spacing w:after="0" w:line="360" w:lineRule="auto"/>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b/>
          <w:bCs/>
          <w:sz w:val="28"/>
          <w:szCs w:val="28"/>
          <w:lang w:eastAsia="ru-RU"/>
        </w:rPr>
        <w:t>Проблема:</w:t>
      </w:r>
      <w:r w:rsidR="00712171">
        <w:rPr>
          <w:rFonts w:ascii="Times New Roman" w:eastAsia="Times New Roman" w:hAnsi="Times New Roman" w:cs="Times New Roman"/>
          <w:sz w:val="28"/>
          <w:szCs w:val="28"/>
          <w:lang w:eastAsia="ru-RU"/>
        </w:rPr>
        <w:t xml:space="preserve"> Необхідність капітально</w:t>
      </w:r>
      <w:r w:rsidR="00712171">
        <w:rPr>
          <w:rFonts w:ascii="Times New Roman" w:eastAsia="Times New Roman" w:hAnsi="Times New Roman" w:cs="Times New Roman"/>
          <w:sz w:val="28"/>
          <w:szCs w:val="28"/>
          <w:lang w:val="uk-UA" w:eastAsia="ru-RU"/>
        </w:rPr>
        <w:t xml:space="preserve">го ремонту харчоблоку, </w:t>
      </w:r>
      <w:proofErr w:type="gramStart"/>
      <w:r w:rsidR="00712171">
        <w:rPr>
          <w:rFonts w:ascii="Times New Roman" w:eastAsia="Times New Roman" w:hAnsi="Times New Roman" w:cs="Times New Roman"/>
          <w:sz w:val="28"/>
          <w:szCs w:val="28"/>
          <w:lang w:val="uk-UA" w:eastAsia="ru-RU"/>
        </w:rPr>
        <w:t>п</w:t>
      </w:r>
      <w:proofErr w:type="gramEnd"/>
      <w:r w:rsidR="00712171">
        <w:rPr>
          <w:rFonts w:ascii="Times New Roman" w:eastAsia="Times New Roman" w:hAnsi="Times New Roman" w:cs="Times New Roman"/>
          <w:sz w:val="28"/>
          <w:szCs w:val="28"/>
          <w:lang w:val="uk-UA" w:eastAsia="ru-RU"/>
        </w:rPr>
        <w:t xml:space="preserve">ідлоги нарадчої кімнати, </w:t>
      </w:r>
      <w:r w:rsidRPr="006D7C8C">
        <w:rPr>
          <w:rFonts w:ascii="Times New Roman" w:eastAsia="Times New Roman" w:hAnsi="Times New Roman" w:cs="Times New Roman"/>
          <w:sz w:val="28"/>
          <w:szCs w:val="28"/>
          <w:lang w:eastAsia="ru-RU"/>
        </w:rPr>
        <w:t>модернізації та заміни застарілого тіньового та ігрового обладнання на прогулянкових майданчиках закладу, що безпосередньо впливає на безпеку вихованців під час прогулянок.</w:t>
      </w:r>
    </w:p>
    <w:p w14:paraId="5BACB2DC" w14:textId="09B2FA03" w:rsidR="006D7C8C" w:rsidRPr="006D7C8C" w:rsidRDefault="006D7C8C" w:rsidP="006D7C8C">
      <w:pPr>
        <w:numPr>
          <w:ilvl w:val="1"/>
          <w:numId w:val="37"/>
        </w:numPr>
        <w:spacing w:after="0" w:line="360" w:lineRule="auto"/>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i/>
          <w:iCs/>
          <w:sz w:val="28"/>
          <w:szCs w:val="28"/>
          <w:lang w:eastAsia="ru-RU"/>
        </w:rPr>
        <w:t>Шляхи вирішення:</w:t>
      </w:r>
      <w:r w:rsidRPr="006D7C8C">
        <w:rPr>
          <w:rFonts w:ascii="Times New Roman" w:eastAsia="Times New Roman" w:hAnsi="Times New Roman" w:cs="Times New Roman"/>
          <w:sz w:val="28"/>
          <w:szCs w:val="28"/>
          <w:lang w:eastAsia="ru-RU"/>
        </w:rPr>
        <w:t xml:space="preserve"> Підготовка та направлення клопотання до</w:t>
      </w:r>
      <w:proofErr w:type="gramStart"/>
      <w:r w:rsidRPr="006D7C8C">
        <w:rPr>
          <w:rFonts w:ascii="Times New Roman" w:eastAsia="Times New Roman" w:hAnsi="Times New Roman" w:cs="Times New Roman"/>
          <w:sz w:val="28"/>
          <w:szCs w:val="28"/>
          <w:lang w:eastAsia="ru-RU"/>
        </w:rPr>
        <w:t xml:space="preserve"> </w:t>
      </w:r>
      <w:r w:rsidR="00712171">
        <w:rPr>
          <w:rFonts w:ascii="Times New Roman" w:eastAsia="Times New Roman" w:hAnsi="Times New Roman" w:cs="Times New Roman"/>
          <w:sz w:val="28"/>
          <w:szCs w:val="28"/>
          <w:lang w:eastAsia="ru-RU"/>
        </w:rPr>
        <w:t>В</w:t>
      </w:r>
      <w:proofErr w:type="gramEnd"/>
      <w:r w:rsidR="00712171">
        <w:rPr>
          <w:rFonts w:ascii="Times New Roman" w:eastAsia="Times New Roman" w:hAnsi="Times New Roman" w:cs="Times New Roman"/>
          <w:sz w:val="28"/>
          <w:szCs w:val="28"/>
          <w:lang w:eastAsia="ru-RU"/>
        </w:rPr>
        <w:t>ідділу освіти</w:t>
      </w:r>
      <w:r w:rsidRPr="006D7C8C">
        <w:rPr>
          <w:rFonts w:ascii="Times New Roman" w:eastAsia="Times New Roman" w:hAnsi="Times New Roman" w:cs="Times New Roman"/>
          <w:sz w:val="28"/>
          <w:szCs w:val="28"/>
          <w:lang w:eastAsia="ru-RU"/>
        </w:rPr>
        <w:t xml:space="preserve">. </w:t>
      </w:r>
    </w:p>
    <w:p w14:paraId="0B5690BF" w14:textId="77777777" w:rsidR="006D7C8C" w:rsidRPr="006D7C8C" w:rsidRDefault="006D7C8C" w:rsidP="006D7C8C">
      <w:pPr>
        <w:numPr>
          <w:ilvl w:val="0"/>
          <w:numId w:val="37"/>
        </w:numPr>
        <w:spacing w:after="0" w:line="360" w:lineRule="auto"/>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b/>
          <w:bCs/>
          <w:sz w:val="28"/>
          <w:szCs w:val="28"/>
          <w:lang w:eastAsia="ru-RU"/>
        </w:rPr>
        <w:lastRenderedPageBreak/>
        <w:t>Проблема:</w:t>
      </w:r>
      <w:r w:rsidRPr="006D7C8C">
        <w:rPr>
          <w:rFonts w:ascii="Times New Roman" w:eastAsia="Times New Roman" w:hAnsi="Times New Roman" w:cs="Times New Roman"/>
          <w:sz w:val="28"/>
          <w:szCs w:val="28"/>
          <w:lang w:eastAsia="ru-RU"/>
        </w:rPr>
        <w:t xml:space="preserve"> Тривалий процес психофізіологічної адаптації окремих категорій дітей (зокрема ВПО та дітей, які зазнали стресу) до умов тривалого перебування в замкнутому просторі захисного укриття </w:t>
      </w:r>
      <w:proofErr w:type="gramStart"/>
      <w:r w:rsidRPr="006D7C8C">
        <w:rPr>
          <w:rFonts w:ascii="Times New Roman" w:eastAsia="Times New Roman" w:hAnsi="Times New Roman" w:cs="Times New Roman"/>
          <w:sz w:val="28"/>
          <w:szCs w:val="28"/>
          <w:lang w:eastAsia="ru-RU"/>
        </w:rPr>
        <w:t>п</w:t>
      </w:r>
      <w:proofErr w:type="gramEnd"/>
      <w:r w:rsidRPr="006D7C8C">
        <w:rPr>
          <w:rFonts w:ascii="Times New Roman" w:eastAsia="Times New Roman" w:hAnsi="Times New Roman" w:cs="Times New Roman"/>
          <w:sz w:val="28"/>
          <w:szCs w:val="28"/>
          <w:lang w:eastAsia="ru-RU"/>
        </w:rPr>
        <w:t>ід час повітряних тривог.</w:t>
      </w:r>
    </w:p>
    <w:p w14:paraId="12FB954E" w14:textId="1167EF68" w:rsidR="006D7C8C" w:rsidRPr="006D7C8C" w:rsidRDefault="006D7C8C" w:rsidP="006D7C8C">
      <w:pPr>
        <w:numPr>
          <w:ilvl w:val="1"/>
          <w:numId w:val="37"/>
        </w:numPr>
        <w:spacing w:after="0" w:line="360" w:lineRule="auto"/>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i/>
          <w:iCs/>
          <w:sz w:val="28"/>
          <w:szCs w:val="28"/>
          <w:lang w:eastAsia="ru-RU"/>
        </w:rPr>
        <w:t>Шляхи вирішення:</w:t>
      </w:r>
      <w:r w:rsidRPr="006D7C8C">
        <w:rPr>
          <w:rFonts w:ascii="Times New Roman" w:eastAsia="Times New Roman" w:hAnsi="Times New Roman" w:cs="Times New Roman"/>
          <w:sz w:val="28"/>
          <w:szCs w:val="28"/>
          <w:lang w:eastAsia="ru-RU"/>
        </w:rPr>
        <w:t xml:space="preserve"> Посилення роботи практичного психолога; розробка та впровадження нових ігрових інтерактивних кейсі</w:t>
      </w:r>
      <w:proofErr w:type="gramStart"/>
      <w:r w:rsidRPr="006D7C8C">
        <w:rPr>
          <w:rFonts w:ascii="Times New Roman" w:eastAsia="Times New Roman" w:hAnsi="Times New Roman" w:cs="Times New Roman"/>
          <w:sz w:val="28"/>
          <w:szCs w:val="28"/>
          <w:lang w:eastAsia="ru-RU"/>
        </w:rPr>
        <w:t>в</w:t>
      </w:r>
      <w:proofErr w:type="gramEnd"/>
      <w:r w:rsidRPr="006D7C8C">
        <w:rPr>
          <w:rFonts w:ascii="Times New Roman" w:eastAsia="Times New Roman" w:hAnsi="Times New Roman" w:cs="Times New Roman"/>
          <w:sz w:val="28"/>
          <w:szCs w:val="28"/>
          <w:lang w:eastAsia="ru-RU"/>
        </w:rPr>
        <w:t xml:space="preserve"> для укриття, впровадження каністерапії та арт-терапевтичних занять безпосередньо у сховищі. </w:t>
      </w:r>
    </w:p>
    <w:p w14:paraId="589B815D" w14:textId="5A412CFE" w:rsidR="006D7C8C" w:rsidRPr="006D7C8C" w:rsidRDefault="006D7C8C" w:rsidP="006D7C8C">
      <w:pPr>
        <w:numPr>
          <w:ilvl w:val="0"/>
          <w:numId w:val="37"/>
        </w:numPr>
        <w:spacing w:after="0" w:line="360" w:lineRule="auto"/>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b/>
          <w:bCs/>
          <w:sz w:val="28"/>
          <w:szCs w:val="28"/>
          <w:lang w:eastAsia="ru-RU"/>
        </w:rPr>
        <w:t>Проблема:</w:t>
      </w:r>
      <w:r w:rsidRPr="006D7C8C">
        <w:rPr>
          <w:rFonts w:ascii="Times New Roman" w:eastAsia="Times New Roman" w:hAnsi="Times New Roman" w:cs="Times New Roman"/>
          <w:sz w:val="28"/>
          <w:szCs w:val="28"/>
          <w:lang w:eastAsia="ru-RU"/>
        </w:rPr>
        <w:t xml:space="preserve"> Складність стовідсоткового виконання натуральних норм харчування за деякими групами продуктів через коливання ринкових цін </w:t>
      </w:r>
      <w:proofErr w:type="gramStart"/>
      <w:r w:rsidRPr="006D7C8C">
        <w:rPr>
          <w:rFonts w:ascii="Times New Roman" w:eastAsia="Times New Roman" w:hAnsi="Times New Roman" w:cs="Times New Roman"/>
          <w:sz w:val="28"/>
          <w:szCs w:val="28"/>
          <w:lang w:eastAsia="ru-RU"/>
        </w:rPr>
        <w:t>п</w:t>
      </w:r>
      <w:proofErr w:type="gramEnd"/>
      <w:r w:rsidRPr="006D7C8C">
        <w:rPr>
          <w:rFonts w:ascii="Times New Roman" w:eastAsia="Times New Roman" w:hAnsi="Times New Roman" w:cs="Times New Roman"/>
          <w:sz w:val="28"/>
          <w:szCs w:val="28"/>
          <w:lang w:eastAsia="ru-RU"/>
        </w:rPr>
        <w:t>ід час проведення тендерних закупівель.</w:t>
      </w:r>
    </w:p>
    <w:p w14:paraId="60BEB72F" w14:textId="198C72CA" w:rsidR="006D7C8C" w:rsidRPr="00712171" w:rsidRDefault="006D7C8C" w:rsidP="006D7C8C">
      <w:pPr>
        <w:numPr>
          <w:ilvl w:val="1"/>
          <w:numId w:val="37"/>
        </w:numPr>
        <w:spacing w:after="0" w:line="360" w:lineRule="auto"/>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i/>
          <w:iCs/>
          <w:sz w:val="28"/>
          <w:szCs w:val="28"/>
          <w:lang w:eastAsia="ru-RU"/>
        </w:rPr>
        <w:t>Шляхи вирішення:</w:t>
      </w:r>
      <w:r w:rsidRPr="006D7C8C">
        <w:rPr>
          <w:rFonts w:ascii="Times New Roman" w:eastAsia="Times New Roman" w:hAnsi="Times New Roman" w:cs="Times New Roman"/>
          <w:sz w:val="28"/>
          <w:szCs w:val="28"/>
          <w:lang w:eastAsia="ru-RU"/>
        </w:rPr>
        <w:t xml:space="preserve"> Оптимізація та гнучке коригування чотиритижневого меню медично</w:t>
      </w:r>
      <w:r w:rsidR="00712171">
        <w:rPr>
          <w:rFonts w:ascii="Times New Roman" w:eastAsia="Times New Roman" w:hAnsi="Times New Roman" w:cs="Times New Roman"/>
          <w:sz w:val="28"/>
          <w:szCs w:val="28"/>
          <w:lang w:eastAsia="ru-RU"/>
        </w:rPr>
        <w:t xml:space="preserve">ю сестрою </w:t>
      </w:r>
      <w:r w:rsidR="00712171">
        <w:rPr>
          <w:rFonts w:ascii="Times New Roman" w:eastAsia="Times New Roman" w:hAnsi="Times New Roman" w:cs="Times New Roman"/>
          <w:sz w:val="28"/>
          <w:szCs w:val="28"/>
          <w:lang w:val="uk-UA" w:eastAsia="ru-RU"/>
        </w:rPr>
        <w:t>дієтичною</w:t>
      </w:r>
      <w:r w:rsidRPr="006D7C8C">
        <w:rPr>
          <w:rFonts w:ascii="Times New Roman" w:eastAsia="Times New Roman" w:hAnsi="Times New Roman" w:cs="Times New Roman"/>
          <w:sz w:val="28"/>
          <w:szCs w:val="28"/>
          <w:lang w:eastAsia="ru-RU"/>
        </w:rPr>
        <w:t xml:space="preserve"> в межах допустимих взаємозамін продукті</w:t>
      </w:r>
      <w:proofErr w:type="gramStart"/>
      <w:r w:rsidRPr="006D7C8C">
        <w:rPr>
          <w:rFonts w:ascii="Times New Roman" w:eastAsia="Times New Roman" w:hAnsi="Times New Roman" w:cs="Times New Roman"/>
          <w:sz w:val="28"/>
          <w:szCs w:val="28"/>
          <w:lang w:eastAsia="ru-RU"/>
        </w:rPr>
        <w:t>в</w:t>
      </w:r>
      <w:proofErr w:type="gramEnd"/>
      <w:r w:rsidRPr="006D7C8C">
        <w:rPr>
          <w:rFonts w:ascii="Times New Roman" w:eastAsia="Times New Roman" w:hAnsi="Times New Roman" w:cs="Times New Roman"/>
          <w:sz w:val="28"/>
          <w:szCs w:val="28"/>
          <w:lang w:eastAsia="ru-RU"/>
        </w:rPr>
        <w:t xml:space="preserve"> за Постановою №305. Посилення претензійної роботи з постачальниками харчових продукті</w:t>
      </w:r>
      <w:proofErr w:type="gramStart"/>
      <w:r w:rsidRPr="006D7C8C">
        <w:rPr>
          <w:rFonts w:ascii="Times New Roman" w:eastAsia="Times New Roman" w:hAnsi="Times New Roman" w:cs="Times New Roman"/>
          <w:sz w:val="28"/>
          <w:szCs w:val="28"/>
          <w:lang w:eastAsia="ru-RU"/>
        </w:rPr>
        <w:t>в</w:t>
      </w:r>
      <w:proofErr w:type="gramEnd"/>
      <w:r w:rsidRPr="006D7C8C">
        <w:rPr>
          <w:rFonts w:ascii="Times New Roman" w:eastAsia="Times New Roman" w:hAnsi="Times New Roman" w:cs="Times New Roman"/>
          <w:sz w:val="28"/>
          <w:szCs w:val="28"/>
          <w:lang w:eastAsia="ru-RU"/>
        </w:rPr>
        <w:t>.</w:t>
      </w:r>
    </w:p>
    <w:p w14:paraId="3C1C5DC4" w14:textId="65CF0EB7" w:rsidR="00712171" w:rsidRDefault="00712171" w:rsidP="00712171">
      <w:pPr>
        <w:spacing w:after="0" w:line="36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i/>
          <w:iCs/>
          <w:sz w:val="28"/>
          <w:szCs w:val="28"/>
          <w:lang w:val="uk-UA" w:eastAsia="ru-RU"/>
        </w:rPr>
        <w:t xml:space="preserve">   </w:t>
      </w:r>
      <w:r w:rsidRPr="00712171">
        <w:rPr>
          <w:rFonts w:ascii="Times New Roman" w:eastAsia="Times New Roman" w:hAnsi="Times New Roman" w:cs="Times New Roman"/>
          <w:iCs/>
          <w:sz w:val="28"/>
          <w:szCs w:val="28"/>
          <w:lang w:val="uk-UA" w:eastAsia="ru-RU"/>
        </w:rPr>
        <w:t>4</w:t>
      </w:r>
      <w:r>
        <w:rPr>
          <w:rFonts w:ascii="Times New Roman" w:eastAsia="Times New Roman" w:hAnsi="Times New Roman" w:cs="Times New Roman"/>
          <w:i/>
          <w:iCs/>
          <w:sz w:val="28"/>
          <w:szCs w:val="28"/>
          <w:lang w:val="uk-UA" w:eastAsia="ru-RU"/>
        </w:rPr>
        <w:t>.</w:t>
      </w:r>
      <w:r>
        <w:rPr>
          <w:rFonts w:ascii="Times New Roman" w:eastAsia="Times New Roman" w:hAnsi="Times New Roman" w:cs="Times New Roman"/>
          <w:sz w:val="28"/>
          <w:szCs w:val="28"/>
          <w:lang w:val="uk-UA" w:eastAsia="ru-RU"/>
        </w:rPr>
        <w:t xml:space="preserve"> </w:t>
      </w:r>
      <w:r w:rsidRPr="00712171">
        <w:rPr>
          <w:rFonts w:ascii="Times New Roman" w:eastAsia="Times New Roman" w:hAnsi="Times New Roman" w:cs="Times New Roman"/>
          <w:b/>
          <w:sz w:val="28"/>
          <w:szCs w:val="28"/>
          <w:lang w:val="uk-UA" w:eastAsia="ru-RU"/>
        </w:rPr>
        <w:t>Проблема:</w:t>
      </w:r>
      <w:r>
        <w:rPr>
          <w:rFonts w:ascii="Times New Roman" w:eastAsia="Times New Roman" w:hAnsi="Times New Roman" w:cs="Times New Roman"/>
          <w:b/>
          <w:sz w:val="28"/>
          <w:szCs w:val="28"/>
          <w:lang w:val="uk-UA" w:eastAsia="ru-RU"/>
        </w:rPr>
        <w:t xml:space="preserve"> </w:t>
      </w:r>
      <w:r w:rsidRPr="00712171">
        <w:rPr>
          <w:rFonts w:ascii="Times New Roman" w:eastAsia="Times New Roman" w:hAnsi="Times New Roman" w:cs="Times New Roman"/>
          <w:sz w:val="28"/>
          <w:szCs w:val="28"/>
          <w:lang w:val="uk-UA" w:eastAsia="ru-RU"/>
        </w:rPr>
        <w:t>Неактуальність методичної літератури.</w:t>
      </w:r>
    </w:p>
    <w:p w14:paraId="35BB1CC9" w14:textId="77777777" w:rsidR="00712171" w:rsidRPr="00712171" w:rsidRDefault="00712171" w:rsidP="00712171">
      <w:pPr>
        <w:spacing w:after="0" w:line="360" w:lineRule="auto"/>
        <w:jc w:val="both"/>
        <w:rPr>
          <w:rFonts w:ascii="Times New Roman" w:eastAsia="Times New Roman" w:hAnsi="Times New Roman" w:cs="Times New Roman"/>
          <w:i/>
          <w:sz w:val="28"/>
          <w:szCs w:val="28"/>
          <w:lang w:val="uk-UA" w:eastAsia="ru-RU"/>
        </w:rPr>
      </w:pPr>
    </w:p>
    <w:p w14:paraId="0F865D38" w14:textId="77D93B4E" w:rsidR="006D7C8C" w:rsidRPr="00C91ACF" w:rsidRDefault="00224FE3" w:rsidP="00224FE3">
      <w:pPr>
        <w:spacing w:after="0" w:line="360" w:lineRule="auto"/>
        <w:outlineLvl w:val="1"/>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eastAsia="ru-RU"/>
        </w:rPr>
        <w:t>1</w:t>
      </w:r>
      <w:r>
        <w:rPr>
          <w:rFonts w:ascii="Times New Roman" w:eastAsia="Times New Roman" w:hAnsi="Times New Roman" w:cs="Times New Roman"/>
          <w:b/>
          <w:bCs/>
          <w:i/>
          <w:sz w:val="28"/>
          <w:szCs w:val="28"/>
          <w:lang w:val="uk-UA" w:eastAsia="ru-RU"/>
        </w:rPr>
        <w:t>3</w:t>
      </w:r>
      <w:r w:rsidR="006D7C8C" w:rsidRPr="00C91ACF">
        <w:rPr>
          <w:rFonts w:ascii="Times New Roman" w:eastAsia="Times New Roman" w:hAnsi="Times New Roman" w:cs="Times New Roman"/>
          <w:b/>
          <w:bCs/>
          <w:i/>
          <w:sz w:val="28"/>
          <w:szCs w:val="28"/>
          <w:lang w:eastAsia="ru-RU"/>
        </w:rPr>
        <w:t>. ПЕРСПЕКТИВИ РОЗВИТКУ НА 2026–2027 НАВЧАЛЬНИЙ РІК</w:t>
      </w:r>
    </w:p>
    <w:p w14:paraId="30B2EA56" w14:textId="77777777" w:rsidR="006D7C8C" w:rsidRPr="006D7C8C" w:rsidRDefault="006D7C8C" w:rsidP="00952668">
      <w:pPr>
        <w:spacing w:after="0" w:line="360" w:lineRule="auto"/>
        <w:ind w:firstLine="567"/>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sz w:val="28"/>
          <w:szCs w:val="28"/>
          <w:lang w:eastAsia="ru-RU"/>
        </w:rPr>
        <w:t>Спираючись на досягнення, аналіз проблем та SWOT-аналіз поточного року, адміністрація та педагогічний колектив закладу визначають такі стратегічні орієнтири та завдання на наступний 2026–2027 навчальний рік:</w:t>
      </w:r>
    </w:p>
    <w:p w14:paraId="5AD4B989" w14:textId="77777777" w:rsidR="006D7C8C" w:rsidRPr="006D7C8C" w:rsidRDefault="006D7C8C" w:rsidP="006D7C8C">
      <w:pPr>
        <w:numPr>
          <w:ilvl w:val="0"/>
          <w:numId w:val="38"/>
        </w:numPr>
        <w:spacing w:after="0" w:line="360" w:lineRule="auto"/>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b/>
          <w:bCs/>
          <w:sz w:val="28"/>
          <w:szCs w:val="28"/>
          <w:lang w:eastAsia="ru-RU"/>
        </w:rPr>
        <w:t>У сфері безпеки та цивільного захисту:</w:t>
      </w:r>
      <w:r w:rsidRPr="006D7C8C">
        <w:rPr>
          <w:rFonts w:ascii="Times New Roman" w:eastAsia="Times New Roman" w:hAnsi="Times New Roman" w:cs="Times New Roman"/>
          <w:sz w:val="28"/>
          <w:szCs w:val="28"/>
          <w:lang w:eastAsia="ru-RU"/>
        </w:rPr>
        <w:t xml:space="preserve"> Продовжити безкомпромісне удосконалення безпекового середовища. Доукомплектувати захисне укриття закладу додатковими інноваційними матеріалами (дидактичні куточки, м'які модулі). Проводити регулярне оновлення знань персоналу з надання першої домедичної допомоги.</w:t>
      </w:r>
    </w:p>
    <w:p w14:paraId="2DDEA3DF" w14:textId="1DC7B254" w:rsidR="006D7C8C" w:rsidRPr="006D7C8C" w:rsidRDefault="006D7C8C" w:rsidP="006D7C8C">
      <w:pPr>
        <w:numPr>
          <w:ilvl w:val="0"/>
          <w:numId w:val="38"/>
        </w:numPr>
        <w:spacing w:after="0" w:line="360" w:lineRule="auto"/>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b/>
          <w:bCs/>
          <w:sz w:val="28"/>
          <w:szCs w:val="28"/>
          <w:lang w:eastAsia="ru-RU"/>
        </w:rPr>
        <w:t>У сфері якості освіти та інновацій:</w:t>
      </w:r>
      <w:r w:rsidRPr="006D7C8C">
        <w:rPr>
          <w:rFonts w:ascii="Times New Roman" w:eastAsia="Times New Roman" w:hAnsi="Times New Roman" w:cs="Times New Roman"/>
          <w:sz w:val="28"/>
          <w:szCs w:val="28"/>
          <w:lang w:eastAsia="ru-RU"/>
        </w:rPr>
        <w:t xml:space="preserve"> Наскрізно розширювати практику компетентнісного підходу. Заплановано активне впровадження </w:t>
      </w:r>
      <w:r w:rsidRPr="006D7C8C">
        <w:rPr>
          <w:rFonts w:ascii="Times New Roman" w:eastAsia="Times New Roman" w:hAnsi="Times New Roman" w:cs="Times New Roman"/>
          <w:sz w:val="28"/>
          <w:szCs w:val="28"/>
          <w:lang w:eastAsia="ru-RU"/>
        </w:rPr>
        <w:lastRenderedPageBreak/>
        <w:t>елементів STEAM-освіти (</w:t>
      </w:r>
      <w:proofErr w:type="gramStart"/>
      <w:r w:rsidRPr="006D7C8C">
        <w:rPr>
          <w:rFonts w:ascii="Times New Roman" w:eastAsia="Times New Roman" w:hAnsi="Times New Roman" w:cs="Times New Roman"/>
          <w:sz w:val="28"/>
          <w:szCs w:val="28"/>
          <w:lang w:eastAsia="ru-RU"/>
        </w:rPr>
        <w:t>досл</w:t>
      </w:r>
      <w:proofErr w:type="gramEnd"/>
      <w:r w:rsidRPr="006D7C8C">
        <w:rPr>
          <w:rFonts w:ascii="Times New Roman" w:eastAsia="Times New Roman" w:hAnsi="Times New Roman" w:cs="Times New Roman"/>
          <w:sz w:val="28"/>
          <w:szCs w:val="28"/>
          <w:lang w:eastAsia="ru-RU"/>
        </w:rPr>
        <w:t xml:space="preserve">ідницька діяльність) в усіх вікових групах </w:t>
      </w:r>
      <w:r w:rsidR="00224FE3">
        <w:rPr>
          <w:rFonts w:ascii="Times New Roman" w:eastAsia="Times New Roman" w:hAnsi="Times New Roman" w:cs="Times New Roman"/>
          <w:sz w:val="28"/>
          <w:szCs w:val="28"/>
          <w:lang w:val="uk-UA" w:eastAsia="ru-RU"/>
        </w:rPr>
        <w:t>.</w:t>
      </w:r>
    </w:p>
    <w:p w14:paraId="51417974" w14:textId="77777777" w:rsidR="006D7C8C" w:rsidRPr="006D7C8C" w:rsidRDefault="006D7C8C" w:rsidP="006D7C8C">
      <w:pPr>
        <w:numPr>
          <w:ilvl w:val="0"/>
          <w:numId w:val="38"/>
        </w:numPr>
        <w:spacing w:after="0" w:line="360" w:lineRule="auto"/>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b/>
          <w:bCs/>
          <w:sz w:val="28"/>
          <w:szCs w:val="28"/>
          <w:lang w:eastAsia="ru-RU"/>
        </w:rPr>
        <w:t>У сфері організації харчування:</w:t>
      </w:r>
      <w:r w:rsidRPr="006D7C8C">
        <w:rPr>
          <w:rFonts w:ascii="Times New Roman" w:eastAsia="Times New Roman" w:hAnsi="Times New Roman" w:cs="Times New Roman"/>
          <w:sz w:val="28"/>
          <w:szCs w:val="28"/>
          <w:lang w:eastAsia="ru-RU"/>
        </w:rPr>
        <w:t xml:space="preserve"> Утримувати високу якість та безпеку харчування за системою НАССР. Продовжити модернізацію технологічного обладнання харчоблоку. Розширювати просвітницьку діяльність серед батьків щодо пропагування принципів здорового харчування в сім'ї.</w:t>
      </w:r>
    </w:p>
    <w:p w14:paraId="57DD3001" w14:textId="03408AEE" w:rsidR="006D7C8C" w:rsidRPr="006D7C8C" w:rsidRDefault="00224FE3" w:rsidP="006D7C8C">
      <w:pPr>
        <w:numPr>
          <w:ilvl w:val="0"/>
          <w:numId w:val="38"/>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У сфері</w:t>
      </w:r>
      <w:r w:rsidR="006D7C8C" w:rsidRPr="006D7C8C">
        <w:rPr>
          <w:rFonts w:ascii="Times New Roman" w:eastAsia="Times New Roman" w:hAnsi="Times New Roman" w:cs="Times New Roman"/>
          <w:b/>
          <w:bCs/>
          <w:sz w:val="28"/>
          <w:szCs w:val="28"/>
          <w:lang w:eastAsia="ru-RU"/>
        </w:rPr>
        <w:t xml:space="preserve"> освіти:</w:t>
      </w:r>
      <w:r w:rsidR="006D7C8C" w:rsidRPr="006D7C8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З</w:t>
      </w:r>
      <w:r w:rsidR="006D7C8C" w:rsidRPr="006D7C8C">
        <w:rPr>
          <w:rFonts w:ascii="Times New Roman" w:eastAsia="Times New Roman" w:hAnsi="Times New Roman" w:cs="Times New Roman"/>
          <w:sz w:val="28"/>
          <w:szCs w:val="28"/>
          <w:lang w:eastAsia="ru-RU"/>
        </w:rPr>
        <w:t>абезпечувати подальшу розбудову</w:t>
      </w:r>
      <w:r>
        <w:rPr>
          <w:rFonts w:ascii="Times New Roman" w:eastAsia="Times New Roman" w:hAnsi="Times New Roman" w:cs="Times New Roman"/>
          <w:sz w:val="28"/>
          <w:szCs w:val="28"/>
          <w:lang w:val="uk-UA" w:eastAsia="ru-RU"/>
        </w:rPr>
        <w:t xml:space="preserve"> безпечного,</w:t>
      </w:r>
      <w:r w:rsidR="006D7C8C" w:rsidRPr="006D7C8C">
        <w:rPr>
          <w:rFonts w:ascii="Times New Roman" w:eastAsia="Times New Roman" w:hAnsi="Times New Roman" w:cs="Times New Roman"/>
          <w:sz w:val="28"/>
          <w:szCs w:val="28"/>
          <w:lang w:eastAsia="ru-RU"/>
        </w:rPr>
        <w:t xml:space="preserve"> безбар'єрного та толерантного простору в ЗДО.</w:t>
      </w:r>
    </w:p>
    <w:p w14:paraId="5B878089" w14:textId="61171936" w:rsidR="006D7C8C" w:rsidRPr="006D7C8C" w:rsidRDefault="006D7C8C" w:rsidP="006D7C8C">
      <w:pPr>
        <w:numPr>
          <w:ilvl w:val="0"/>
          <w:numId w:val="38"/>
        </w:numPr>
        <w:spacing w:after="0" w:line="360" w:lineRule="auto"/>
        <w:jc w:val="both"/>
        <w:rPr>
          <w:rFonts w:ascii="Times New Roman" w:eastAsia="Times New Roman" w:hAnsi="Times New Roman" w:cs="Times New Roman"/>
          <w:sz w:val="28"/>
          <w:szCs w:val="28"/>
          <w:lang w:eastAsia="ru-RU"/>
        </w:rPr>
      </w:pPr>
      <w:r w:rsidRPr="006D7C8C">
        <w:rPr>
          <w:rFonts w:ascii="Times New Roman" w:eastAsia="Times New Roman" w:hAnsi="Times New Roman" w:cs="Times New Roman"/>
          <w:b/>
          <w:bCs/>
          <w:sz w:val="28"/>
          <w:szCs w:val="28"/>
          <w:lang w:eastAsia="ru-RU"/>
        </w:rPr>
        <w:t>У сфері фінансово-господарської діяльності:</w:t>
      </w:r>
      <w:r w:rsidRPr="006D7C8C">
        <w:rPr>
          <w:rFonts w:ascii="Times New Roman" w:eastAsia="Times New Roman" w:hAnsi="Times New Roman" w:cs="Times New Roman"/>
          <w:sz w:val="28"/>
          <w:szCs w:val="28"/>
          <w:lang w:eastAsia="ru-RU"/>
        </w:rPr>
        <w:t xml:space="preserve"> Активізувати участь закладу у міжнародних грантових проєктах та </w:t>
      </w:r>
      <w:proofErr w:type="gramStart"/>
      <w:r w:rsidRPr="006D7C8C">
        <w:rPr>
          <w:rFonts w:ascii="Times New Roman" w:eastAsia="Times New Roman" w:hAnsi="Times New Roman" w:cs="Times New Roman"/>
          <w:sz w:val="28"/>
          <w:szCs w:val="28"/>
          <w:lang w:eastAsia="ru-RU"/>
        </w:rPr>
        <w:t>конкурсах</w:t>
      </w:r>
      <w:proofErr w:type="gramEnd"/>
      <w:r w:rsidRPr="006D7C8C">
        <w:rPr>
          <w:rFonts w:ascii="Times New Roman" w:eastAsia="Times New Roman" w:hAnsi="Times New Roman" w:cs="Times New Roman"/>
          <w:sz w:val="28"/>
          <w:szCs w:val="28"/>
          <w:lang w:eastAsia="ru-RU"/>
        </w:rPr>
        <w:t xml:space="preserve"> для залучення інвестицій на капітальни</w:t>
      </w:r>
      <w:r w:rsidR="00224FE3">
        <w:rPr>
          <w:rFonts w:ascii="Times New Roman" w:eastAsia="Times New Roman" w:hAnsi="Times New Roman" w:cs="Times New Roman"/>
          <w:sz w:val="28"/>
          <w:szCs w:val="28"/>
          <w:lang w:eastAsia="ru-RU"/>
        </w:rPr>
        <w:t xml:space="preserve">й ремонт </w:t>
      </w:r>
      <w:r w:rsidR="00224FE3">
        <w:rPr>
          <w:rFonts w:ascii="Times New Roman" w:eastAsia="Times New Roman" w:hAnsi="Times New Roman" w:cs="Times New Roman"/>
          <w:sz w:val="28"/>
          <w:szCs w:val="28"/>
          <w:lang w:val="uk-UA" w:eastAsia="ru-RU"/>
        </w:rPr>
        <w:t>харчоблоку та укриття ЗДО,</w:t>
      </w:r>
      <w:r w:rsidRPr="006D7C8C">
        <w:rPr>
          <w:rFonts w:ascii="Times New Roman" w:eastAsia="Times New Roman" w:hAnsi="Times New Roman" w:cs="Times New Roman"/>
          <w:sz w:val="28"/>
          <w:szCs w:val="28"/>
          <w:lang w:eastAsia="ru-RU"/>
        </w:rPr>
        <w:t xml:space="preserve"> енергозбереження будівлі.</w:t>
      </w:r>
    </w:p>
    <w:p w14:paraId="116E9821" w14:textId="11D73FE6" w:rsidR="00952668" w:rsidRDefault="00952668" w:rsidP="00952668">
      <w:pPr>
        <w:spacing w:after="0" w:line="240" w:lineRule="auto"/>
        <w:outlineLvl w:val="0"/>
        <w:rPr>
          <w:rFonts w:ascii="Times New Roman" w:eastAsia="Times New Roman" w:hAnsi="Times New Roman" w:cs="Times New Roman"/>
          <w:b/>
          <w:bCs/>
          <w:kern w:val="36"/>
          <w:sz w:val="48"/>
          <w:szCs w:val="48"/>
          <w:lang w:val="uk-UA" w:eastAsia="ru-RU"/>
        </w:rPr>
      </w:pPr>
    </w:p>
    <w:p w14:paraId="0F180E4C" w14:textId="4E2F2793" w:rsidR="00EB7CFE" w:rsidRPr="00950BAD" w:rsidRDefault="00224FE3" w:rsidP="00224FE3">
      <w:pPr>
        <w:spacing w:after="0" w:line="360" w:lineRule="auto"/>
        <w:outlineLvl w:val="1"/>
        <w:rPr>
          <w:rFonts w:ascii="Times New Roman" w:eastAsia="Times New Roman" w:hAnsi="Times New Roman" w:cs="Times New Roman"/>
          <w:b/>
          <w:bCs/>
          <w:i/>
          <w:iCs/>
          <w:sz w:val="28"/>
          <w:szCs w:val="28"/>
          <w:lang w:val="uk-UA" w:eastAsia="ru-RU"/>
        </w:rPr>
      </w:pPr>
      <w:r>
        <w:rPr>
          <w:rFonts w:ascii="Times New Roman" w:eastAsia="Times New Roman" w:hAnsi="Times New Roman" w:cs="Times New Roman"/>
          <w:b/>
          <w:bCs/>
          <w:kern w:val="36"/>
          <w:sz w:val="48"/>
          <w:szCs w:val="48"/>
          <w:lang w:val="uk-UA" w:eastAsia="ru-RU"/>
        </w:rPr>
        <w:t xml:space="preserve">                             </w:t>
      </w:r>
      <w:r w:rsidR="00EB7CFE" w:rsidRPr="00950BAD">
        <w:rPr>
          <w:rFonts w:ascii="Times New Roman" w:eastAsia="Times New Roman" w:hAnsi="Times New Roman" w:cs="Times New Roman"/>
          <w:b/>
          <w:bCs/>
          <w:i/>
          <w:iCs/>
          <w:sz w:val="28"/>
          <w:szCs w:val="28"/>
          <w:lang w:val="uk-UA" w:eastAsia="ru-RU"/>
        </w:rPr>
        <w:t>ВИСНОВКИ</w:t>
      </w:r>
    </w:p>
    <w:p w14:paraId="28E93A0D" w14:textId="77777777" w:rsidR="00EB7CFE" w:rsidRPr="00950BAD" w:rsidRDefault="00EB7CFE" w:rsidP="00EB7CFE">
      <w:pPr>
        <w:spacing w:after="0" w:line="360" w:lineRule="auto"/>
        <w:ind w:firstLine="567"/>
        <w:jc w:val="both"/>
        <w:rPr>
          <w:rFonts w:ascii="Times New Roman" w:eastAsia="Times New Roman" w:hAnsi="Times New Roman" w:cs="Times New Roman"/>
          <w:sz w:val="28"/>
          <w:szCs w:val="28"/>
          <w:lang w:val="uk-UA" w:eastAsia="ru-RU"/>
        </w:rPr>
      </w:pPr>
      <w:r w:rsidRPr="00950BAD">
        <w:rPr>
          <w:rFonts w:ascii="Times New Roman" w:eastAsia="Times New Roman" w:hAnsi="Times New Roman" w:cs="Times New Roman"/>
          <w:sz w:val="28"/>
          <w:szCs w:val="28"/>
          <w:lang w:val="uk-UA" w:eastAsia="ru-RU"/>
        </w:rPr>
        <w:t xml:space="preserve">Аналіз діяльності закладу дошкільної освіти за 2025–2026 навчальний рік свідчить про те, що попри складні безпекові, соціокультурні та економічні виклики сьогодення, колектив ЗДО забезпечив стабільне, безпечне та високоефективне функціонування всіх ланок освітньої інфраструктури. Заклад не просто зберіг свій потенціал, а продемонстрував стійку динаміку розвитку, впевнено </w:t>
      </w:r>
      <w:r w:rsidRPr="00950BAD">
        <w:rPr>
          <w:rFonts w:ascii="Times New Roman" w:eastAsia="Times New Roman" w:hAnsi="Times New Roman" w:cs="Times New Roman"/>
          <w:b/>
          <w:bCs/>
          <w:sz w:val="28"/>
          <w:szCs w:val="28"/>
          <w:lang w:val="uk-UA" w:eastAsia="ru-RU"/>
        </w:rPr>
        <w:t>йдучи в ногу з часом</w:t>
      </w:r>
      <w:r w:rsidRPr="00950BAD">
        <w:rPr>
          <w:rFonts w:ascii="Times New Roman" w:eastAsia="Times New Roman" w:hAnsi="Times New Roman" w:cs="Times New Roman"/>
          <w:sz w:val="28"/>
          <w:szCs w:val="28"/>
          <w:lang w:val="uk-UA" w:eastAsia="ru-RU"/>
        </w:rPr>
        <w:t xml:space="preserve"> та оперативно адаптуючись до вимог цифровізації, безпекових стандартів і новітніх освітніх парадигм.</w:t>
      </w:r>
    </w:p>
    <w:p w14:paraId="1664C04B" w14:textId="52881337" w:rsidR="00EB7CFE" w:rsidRPr="00950BAD" w:rsidRDefault="00EB7CFE" w:rsidP="00EB7CFE">
      <w:pPr>
        <w:spacing w:after="0" w:line="360" w:lineRule="auto"/>
        <w:ind w:firstLine="567"/>
        <w:jc w:val="both"/>
        <w:rPr>
          <w:rFonts w:ascii="Times New Roman" w:eastAsia="Times New Roman" w:hAnsi="Times New Roman" w:cs="Times New Roman"/>
          <w:sz w:val="28"/>
          <w:szCs w:val="28"/>
          <w:lang w:val="uk-UA" w:eastAsia="ru-RU"/>
        </w:rPr>
      </w:pPr>
      <w:r w:rsidRPr="00950BAD">
        <w:rPr>
          <w:rFonts w:ascii="Times New Roman" w:eastAsia="Times New Roman" w:hAnsi="Times New Roman" w:cs="Times New Roman"/>
          <w:sz w:val="28"/>
          <w:szCs w:val="28"/>
          <w:lang w:val="uk-UA" w:eastAsia="ru-RU"/>
        </w:rPr>
        <w:t xml:space="preserve">Головним вектором і найвищою цінністю всієї нашої роботи був, є і залишається </w:t>
      </w:r>
      <w:r w:rsidRPr="00950BAD">
        <w:rPr>
          <w:rFonts w:ascii="Times New Roman" w:eastAsia="Times New Roman" w:hAnsi="Times New Roman" w:cs="Times New Roman"/>
          <w:b/>
          <w:bCs/>
          <w:sz w:val="28"/>
          <w:szCs w:val="28"/>
          <w:lang w:val="uk-UA" w:eastAsia="ru-RU"/>
        </w:rPr>
        <w:t>захист щасливого й безпечного дитинства</w:t>
      </w:r>
      <w:r w:rsidRPr="00950BAD">
        <w:rPr>
          <w:rFonts w:ascii="Times New Roman" w:eastAsia="Times New Roman" w:hAnsi="Times New Roman" w:cs="Times New Roman"/>
          <w:sz w:val="28"/>
          <w:szCs w:val="28"/>
          <w:lang w:val="uk-UA" w:eastAsia="ru-RU"/>
        </w:rPr>
        <w:t xml:space="preserve">. Кожне управлінське рішення, кожне заняття педагога та кожен крок модернізації середовища підпорядковані одній меті </w:t>
      </w:r>
      <w:r>
        <w:rPr>
          <w:rFonts w:ascii="Times New Roman" w:eastAsia="Times New Roman" w:hAnsi="Times New Roman" w:cs="Times New Roman"/>
          <w:sz w:val="28"/>
          <w:szCs w:val="28"/>
          <w:lang w:val="uk-UA" w:eastAsia="ru-RU"/>
        </w:rPr>
        <w:t>=</w:t>
      </w:r>
      <w:r w:rsidRPr="00950BAD">
        <w:rPr>
          <w:rFonts w:ascii="Times New Roman" w:eastAsia="Times New Roman" w:hAnsi="Times New Roman" w:cs="Times New Roman"/>
          <w:sz w:val="28"/>
          <w:szCs w:val="28"/>
          <w:lang w:val="uk-UA" w:eastAsia="ru-RU"/>
        </w:rPr>
        <w:t xml:space="preserve"> створенню простору, де дитина відчуває себе захищеною, коханою, спроможною розвивати свої здібності та гармонійно пізнавати світ навіть в умовах воєнного стану.</w:t>
      </w:r>
    </w:p>
    <w:p w14:paraId="3231C03C" w14:textId="73D52F10" w:rsidR="00EB7CFE" w:rsidRPr="00EB7CFE" w:rsidRDefault="00EB7CFE" w:rsidP="00EB7CFE">
      <w:pPr>
        <w:spacing w:after="0" w:line="360" w:lineRule="auto"/>
        <w:jc w:val="both"/>
        <w:rPr>
          <w:rFonts w:ascii="Times New Roman" w:eastAsia="Times New Roman" w:hAnsi="Times New Roman" w:cs="Times New Roman"/>
          <w:sz w:val="28"/>
          <w:szCs w:val="28"/>
          <w:lang w:eastAsia="ru-RU"/>
        </w:rPr>
      </w:pPr>
      <w:r w:rsidRPr="00EB7CFE">
        <w:rPr>
          <w:rFonts w:ascii="Times New Roman" w:eastAsia="Times New Roman" w:hAnsi="Times New Roman" w:cs="Times New Roman"/>
          <w:sz w:val="28"/>
          <w:szCs w:val="28"/>
          <w:lang w:eastAsia="ru-RU"/>
        </w:rPr>
        <w:lastRenderedPageBreak/>
        <w:t xml:space="preserve">Успішність реалізації поставлених на </w:t>
      </w:r>
      <w:proofErr w:type="gramStart"/>
      <w:r w:rsidRPr="00EB7CFE">
        <w:rPr>
          <w:rFonts w:ascii="Times New Roman" w:eastAsia="Times New Roman" w:hAnsi="Times New Roman" w:cs="Times New Roman"/>
          <w:sz w:val="28"/>
          <w:szCs w:val="28"/>
          <w:lang w:eastAsia="ru-RU"/>
        </w:rPr>
        <w:t>р</w:t>
      </w:r>
      <w:proofErr w:type="gramEnd"/>
      <w:r w:rsidRPr="00EB7CFE">
        <w:rPr>
          <w:rFonts w:ascii="Times New Roman" w:eastAsia="Times New Roman" w:hAnsi="Times New Roman" w:cs="Times New Roman"/>
          <w:sz w:val="28"/>
          <w:szCs w:val="28"/>
          <w:lang w:eastAsia="ru-RU"/>
        </w:rPr>
        <w:t xml:space="preserve">ік завдань стала можливою завдяки розбудові міцного, дієвого та прозорого трикутника взаємодії: </w:t>
      </w:r>
      <w:r w:rsidRPr="00EB7CFE">
        <w:rPr>
          <w:rFonts w:ascii="Times New Roman" w:eastAsia="Times New Roman" w:hAnsi="Times New Roman" w:cs="Times New Roman"/>
          <w:b/>
          <w:bCs/>
          <w:sz w:val="28"/>
          <w:szCs w:val="28"/>
          <w:lang w:eastAsia="ru-RU"/>
        </w:rPr>
        <w:t xml:space="preserve">«ЗДО </w:t>
      </w:r>
      <w:r>
        <w:rPr>
          <w:rFonts w:ascii="Times New Roman" w:eastAsia="Times New Roman" w:hAnsi="Times New Roman" w:cs="Times New Roman"/>
          <w:b/>
          <w:bCs/>
          <w:sz w:val="28"/>
          <w:szCs w:val="28"/>
          <w:lang w:val="uk-UA" w:eastAsia="ru-RU"/>
        </w:rPr>
        <w:t>+</w:t>
      </w:r>
      <w:r w:rsidRPr="00EB7CFE">
        <w:rPr>
          <w:rFonts w:ascii="Times New Roman" w:eastAsia="Times New Roman" w:hAnsi="Times New Roman" w:cs="Times New Roman"/>
          <w:b/>
          <w:bCs/>
          <w:sz w:val="28"/>
          <w:szCs w:val="28"/>
          <w:lang w:eastAsia="ru-RU"/>
        </w:rPr>
        <w:t xml:space="preserve"> Родина </w:t>
      </w:r>
      <w:r>
        <w:rPr>
          <w:rFonts w:ascii="Times New Roman" w:eastAsia="Times New Roman" w:hAnsi="Times New Roman" w:cs="Times New Roman"/>
          <w:b/>
          <w:bCs/>
          <w:sz w:val="28"/>
          <w:szCs w:val="28"/>
          <w:lang w:val="uk-UA" w:eastAsia="ru-RU"/>
        </w:rPr>
        <w:t>+</w:t>
      </w:r>
      <w:r w:rsidRPr="00EB7CFE">
        <w:rPr>
          <w:rFonts w:ascii="Times New Roman" w:eastAsia="Times New Roman" w:hAnsi="Times New Roman" w:cs="Times New Roman"/>
          <w:b/>
          <w:bCs/>
          <w:sz w:val="28"/>
          <w:szCs w:val="28"/>
          <w:lang w:eastAsia="ru-RU"/>
        </w:rPr>
        <w:t xml:space="preserve"> Громада»</w:t>
      </w:r>
      <w:r w:rsidRPr="00EB7CFE">
        <w:rPr>
          <w:rFonts w:ascii="Times New Roman" w:eastAsia="Times New Roman" w:hAnsi="Times New Roman" w:cs="Times New Roman"/>
          <w:sz w:val="28"/>
          <w:szCs w:val="28"/>
          <w:lang w:eastAsia="ru-RU"/>
        </w:rPr>
        <w:t>.</w:t>
      </w:r>
    </w:p>
    <w:p w14:paraId="39A8801C" w14:textId="020E0F05" w:rsidR="00EB7CFE" w:rsidRPr="00EB7CFE" w:rsidRDefault="00EB7CFE" w:rsidP="00EB7CFE">
      <w:pPr>
        <w:numPr>
          <w:ilvl w:val="0"/>
          <w:numId w:val="39"/>
        </w:numPr>
        <w:spacing w:after="0" w:line="360" w:lineRule="auto"/>
        <w:jc w:val="both"/>
        <w:rPr>
          <w:rFonts w:ascii="Times New Roman" w:eastAsia="Times New Roman" w:hAnsi="Times New Roman" w:cs="Times New Roman"/>
          <w:sz w:val="28"/>
          <w:szCs w:val="28"/>
          <w:lang w:eastAsia="ru-RU"/>
        </w:rPr>
      </w:pPr>
      <w:r w:rsidRPr="00EB7CFE">
        <w:rPr>
          <w:rFonts w:ascii="Times New Roman" w:eastAsia="Times New Roman" w:hAnsi="Times New Roman" w:cs="Times New Roman"/>
          <w:b/>
          <w:bCs/>
          <w:sz w:val="28"/>
          <w:szCs w:val="28"/>
          <w:lang w:eastAsia="ru-RU"/>
        </w:rPr>
        <w:t>Педагогіка партнерства з батьками</w:t>
      </w:r>
      <w:r w:rsidRPr="00EB7CFE">
        <w:rPr>
          <w:rFonts w:ascii="Times New Roman" w:eastAsia="Times New Roman" w:hAnsi="Times New Roman" w:cs="Times New Roman"/>
          <w:sz w:val="28"/>
          <w:szCs w:val="28"/>
          <w:lang w:eastAsia="ru-RU"/>
        </w:rPr>
        <w:t xml:space="preserve"> вийшла на якісно новий </w:t>
      </w:r>
      <w:proofErr w:type="gramStart"/>
      <w:r w:rsidRPr="00EB7CFE">
        <w:rPr>
          <w:rFonts w:ascii="Times New Roman" w:eastAsia="Times New Roman" w:hAnsi="Times New Roman" w:cs="Times New Roman"/>
          <w:sz w:val="28"/>
          <w:szCs w:val="28"/>
          <w:lang w:eastAsia="ru-RU"/>
        </w:rPr>
        <w:t>р</w:t>
      </w:r>
      <w:proofErr w:type="gramEnd"/>
      <w:r w:rsidRPr="00EB7CFE">
        <w:rPr>
          <w:rFonts w:ascii="Times New Roman" w:eastAsia="Times New Roman" w:hAnsi="Times New Roman" w:cs="Times New Roman"/>
          <w:sz w:val="28"/>
          <w:szCs w:val="28"/>
          <w:lang w:eastAsia="ru-RU"/>
        </w:rPr>
        <w:t>івень солідарної відповідальності. Сучасні цифрові канали комунікації та відкритий моніторинг якості дозволили залучити батьківську спільноту як рівноправного суб'єкта освітнього процесу, чия думка стала основою для впровадження реформи здорового харчування та психологічної стабілізації малюків.</w:t>
      </w:r>
    </w:p>
    <w:p w14:paraId="10478280" w14:textId="7FE29A58" w:rsidR="00EB7CFE" w:rsidRPr="00EB7CFE" w:rsidRDefault="00EB7CFE" w:rsidP="00EB7CFE">
      <w:pPr>
        <w:numPr>
          <w:ilvl w:val="0"/>
          <w:numId w:val="39"/>
        </w:numPr>
        <w:spacing w:after="0" w:line="360" w:lineRule="auto"/>
        <w:jc w:val="both"/>
        <w:rPr>
          <w:rFonts w:ascii="Times New Roman" w:eastAsia="Times New Roman" w:hAnsi="Times New Roman" w:cs="Times New Roman"/>
          <w:sz w:val="28"/>
          <w:szCs w:val="28"/>
          <w:lang w:eastAsia="ru-RU"/>
        </w:rPr>
      </w:pPr>
      <w:r w:rsidRPr="00EB7CFE">
        <w:rPr>
          <w:rFonts w:ascii="Times New Roman" w:eastAsia="Times New Roman" w:hAnsi="Times New Roman" w:cs="Times New Roman"/>
          <w:b/>
          <w:bCs/>
          <w:sz w:val="28"/>
          <w:szCs w:val="28"/>
          <w:lang w:eastAsia="ru-RU"/>
        </w:rPr>
        <w:t>Тісна та конструктивна співпраця з місцевою владою</w:t>
      </w:r>
      <w:r w:rsidRPr="00EB7CFE">
        <w:rPr>
          <w:rFonts w:ascii="Times New Roman" w:eastAsia="Times New Roman" w:hAnsi="Times New Roman" w:cs="Times New Roman"/>
          <w:sz w:val="28"/>
          <w:szCs w:val="28"/>
          <w:lang w:eastAsia="ru-RU"/>
        </w:rPr>
        <w:t xml:space="preserve"> і засновником забезпечила закладу міцний управлінський та безпековий тил. Завдяки скоординованим діям і розумінню потреб дошкілля з боку органів управлінн</w:t>
      </w:r>
      <w:r w:rsidR="00224FE3">
        <w:rPr>
          <w:rFonts w:ascii="Times New Roman" w:eastAsia="Times New Roman" w:hAnsi="Times New Roman" w:cs="Times New Roman"/>
          <w:sz w:val="28"/>
          <w:szCs w:val="28"/>
          <w:lang w:eastAsia="ru-RU"/>
        </w:rPr>
        <w:t>я, нам вдалося утримувати</w:t>
      </w:r>
      <w:r w:rsidRPr="00EB7CFE">
        <w:rPr>
          <w:rFonts w:ascii="Times New Roman" w:eastAsia="Times New Roman" w:hAnsi="Times New Roman" w:cs="Times New Roman"/>
          <w:sz w:val="28"/>
          <w:szCs w:val="28"/>
          <w:lang w:eastAsia="ru-RU"/>
        </w:rPr>
        <w:t xml:space="preserve"> стандарти ц</w:t>
      </w:r>
      <w:r w:rsidR="00224FE3">
        <w:rPr>
          <w:rFonts w:ascii="Times New Roman" w:eastAsia="Times New Roman" w:hAnsi="Times New Roman" w:cs="Times New Roman"/>
          <w:sz w:val="28"/>
          <w:szCs w:val="28"/>
          <w:lang w:eastAsia="ru-RU"/>
        </w:rPr>
        <w:t xml:space="preserve">ивільного захисту, </w:t>
      </w:r>
      <w:proofErr w:type="gramStart"/>
      <w:r w:rsidR="00224FE3">
        <w:rPr>
          <w:rFonts w:ascii="Times New Roman" w:eastAsia="Times New Roman" w:hAnsi="Times New Roman" w:cs="Times New Roman"/>
          <w:sz w:val="28"/>
          <w:szCs w:val="28"/>
          <w:lang w:val="uk-UA" w:eastAsia="ru-RU"/>
        </w:rPr>
        <w:t>п</w:t>
      </w:r>
      <w:proofErr w:type="gramEnd"/>
      <w:r w:rsidR="00224FE3">
        <w:rPr>
          <w:rFonts w:ascii="Times New Roman" w:eastAsia="Times New Roman" w:hAnsi="Times New Roman" w:cs="Times New Roman"/>
          <w:sz w:val="28"/>
          <w:szCs w:val="28"/>
          <w:lang w:val="uk-UA" w:eastAsia="ru-RU"/>
        </w:rPr>
        <w:t>ідтримувати</w:t>
      </w:r>
      <w:r w:rsidRPr="00EB7CFE">
        <w:rPr>
          <w:rFonts w:ascii="Times New Roman" w:eastAsia="Times New Roman" w:hAnsi="Times New Roman" w:cs="Times New Roman"/>
          <w:sz w:val="28"/>
          <w:szCs w:val="28"/>
          <w:lang w:eastAsia="ru-RU"/>
        </w:rPr>
        <w:t xml:space="preserve"> матеріально-технічну базу та оперативно реагувати на господарські запити.</w:t>
      </w:r>
    </w:p>
    <w:p w14:paraId="40AE2A1E" w14:textId="77777777" w:rsidR="00EB7CFE" w:rsidRPr="00EB7CFE" w:rsidRDefault="00EB7CFE" w:rsidP="00EB7CFE">
      <w:pPr>
        <w:spacing w:after="0" w:line="360" w:lineRule="auto"/>
        <w:ind w:firstLine="567"/>
        <w:jc w:val="both"/>
        <w:rPr>
          <w:rFonts w:ascii="Times New Roman" w:eastAsia="Times New Roman" w:hAnsi="Times New Roman" w:cs="Times New Roman"/>
          <w:sz w:val="28"/>
          <w:szCs w:val="28"/>
          <w:lang w:eastAsia="ru-RU"/>
        </w:rPr>
      </w:pPr>
      <w:proofErr w:type="gramStart"/>
      <w:r w:rsidRPr="00EB7CFE">
        <w:rPr>
          <w:rFonts w:ascii="Times New Roman" w:eastAsia="Times New Roman" w:hAnsi="Times New Roman" w:cs="Times New Roman"/>
          <w:sz w:val="28"/>
          <w:szCs w:val="28"/>
          <w:lang w:eastAsia="ru-RU"/>
        </w:rPr>
        <w:t>П</w:t>
      </w:r>
      <w:proofErr w:type="gramEnd"/>
      <w:r w:rsidRPr="00EB7CFE">
        <w:rPr>
          <w:rFonts w:ascii="Times New Roman" w:eastAsia="Times New Roman" w:hAnsi="Times New Roman" w:cs="Times New Roman"/>
          <w:sz w:val="28"/>
          <w:szCs w:val="28"/>
          <w:lang w:eastAsia="ru-RU"/>
        </w:rPr>
        <w:t>ідсумовуючи звітний період, можна стверджувати, що місія закладу на цей рік виконана в повному обсязі. Сформоване безпечне розвивальне середовище, висока професійна культура педагогів та беззаперечна орієнтація на дитиноцентризм довели, що наш дитячий садок є сучасним, відкритим і конкурентоспроможним закладом освіти, який з упевненістю дивиться у майбутнє та готовий до реалізації нових стратегічних завдань у наступному 2026–2027 навчальному році.</w:t>
      </w:r>
    </w:p>
    <w:p w14:paraId="3CEC9A22" w14:textId="77777777" w:rsidR="00EB7CFE" w:rsidRPr="00EB7CFE" w:rsidRDefault="00EB7CFE" w:rsidP="00952668">
      <w:pPr>
        <w:spacing w:after="0" w:line="240" w:lineRule="auto"/>
        <w:outlineLvl w:val="0"/>
        <w:rPr>
          <w:rFonts w:ascii="Times New Roman" w:eastAsia="Times New Roman" w:hAnsi="Times New Roman" w:cs="Times New Roman"/>
          <w:b/>
          <w:bCs/>
          <w:kern w:val="36"/>
          <w:sz w:val="48"/>
          <w:szCs w:val="48"/>
          <w:lang w:eastAsia="ru-RU"/>
        </w:rPr>
      </w:pPr>
    </w:p>
    <w:p w14:paraId="5BC67A45" w14:textId="3A9D106E" w:rsidR="00952668" w:rsidRDefault="00952668" w:rsidP="00952668">
      <w:pPr>
        <w:spacing w:after="0" w:line="240" w:lineRule="auto"/>
        <w:outlineLvl w:val="0"/>
        <w:rPr>
          <w:rFonts w:ascii="Times New Roman" w:eastAsia="Times New Roman" w:hAnsi="Times New Roman" w:cs="Times New Roman"/>
          <w:b/>
          <w:bCs/>
          <w:kern w:val="36"/>
          <w:sz w:val="48"/>
          <w:szCs w:val="48"/>
          <w:lang w:val="uk-UA" w:eastAsia="ru-RU"/>
        </w:rPr>
      </w:pPr>
    </w:p>
    <w:p w14:paraId="368C2C52" w14:textId="3A8D0FE5" w:rsidR="00EB7CFE" w:rsidRDefault="00EB7CFE" w:rsidP="00952668">
      <w:pPr>
        <w:spacing w:after="0" w:line="240" w:lineRule="auto"/>
        <w:outlineLvl w:val="0"/>
        <w:rPr>
          <w:rFonts w:ascii="Times New Roman" w:eastAsia="Times New Roman" w:hAnsi="Times New Roman" w:cs="Times New Roman"/>
          <w:b/>
          <w:bCs/>
          <w:kern w:val="36"/>
          <w:sz w:val="48"/>
          <w:szCs w:val="48"/>
          <w:lang w:val="uk-UA" w:eastAsia="ru-RU"/>
        </w:rPr>
      </w:pPr>
    </w:p>
    <w:p w14:paraId="50A79051" w14:textId="4758623F" w:rsidR="00EB7CFE" w:rsidRDefault="00EB7CFE" w:rsidP="00952668">
      <w:pPr>
        <w:spacing w:after="0" w:line="240" w:lineRule="auto"/>
        <w:outlineLvl w:val="0"/>
        <w:rPr>
          <w:rFonts w:ascii="Times New Roman" w:eastAsia="Times New Roman" w:hAnsi="Times New Roman" w:cs="Times New Roman"/>
          <w:b/>
          <w:bCs/>
          <w:kern w:val="36"/>
          <w:sz w:val="48"/>
          <w:szCs w:val="48"/>
          <w:lang w:val="uk-UA" w:eastAsia="ru-RU"/>
        </w:rPr>
      </w:pPr>
    </w:p>
    <w:p w14:paraId="24BDD72A" w14:textId="21F43CA7" w:rsidR="00EB7CFE" w:rsidRDefault="00EB7CFE" w:rsidP="00952668">
      <w:pPr>
        <w:spacing w:after="0" w:line="240" w:lineRule="auto"/>
        <w:outlineLvl w:val="0"/>
        <w:rPr>
          <w:rFonts w:ascii="Times New Roman" w:eastAsia="Times New Roman" w:hAnsi="Times New Roman" w:cs="Times New Roman"/>
          <w:b/>
          <w:bCs/>
          <w:kern w:val="36"/>
          <w:sz w:val="48"/>
          <w:szCs w:val="48"/>
          <w:lang w:val="uk-UA" w:eastAsia="ru-RU"/>
        </w:rPr>
      </w:pPr>
    </w:p>
    <w:p w14:paraId="31C796B4" w14:textId="50ED4E88" w:rsidR="00EB7CFE" w:rsidRDefault="00EB7CFE" w:rsidP="00952668">
      <w:pPr>
        <w:spacing w:after="0" w:line="240" w:lineRule="auto"/>
        <w:outlineLvl w:val="0"/>
        <w:rPr>
          <w:rFonts w:ascii="Times New Roman" w:eastAsia="Times New Roman" w:hAnsi="Times New Roman" w:cs="Times New Roman"/>
          <w:b/>
          <w:bCs/>
          <w:kern w:val="36"/>
          <w:sz w:val="48"/>
          <w:szCs w:val="48"/>
          <w:lang w:val="uk-UA" w:eastAsia="ru-RU"/>
        </w:rPr>
      </w:pPr>
    </w:p>
    <w:p w14:paraId="04A601CA" w14:textId="77777777" w:rsidR="00952668" w:rsidRPr="00952668" w:rsidRDefault="00952668" w:rsidP="00952668">
      <w:pPr>
        <w:spacing w:after="0" w:line="240" w:lineRule="auto"/>
        <w:outlineLvl w:val="0"/>
        <w:rPr>
          <w:rFonts w:ascii="Times New Roman" w:eastAsia="Times New Roman" w:hAnsi="Times New Roman" w:cs="Times New Roman"/>
          <w:b/>
          <w:bCs/>
          <w:kern w:val="36"/>
          <w:sz w:val="28"/>
          <w:szCs w:val="28"/>
          <w:lang w:val="uk-UA" w:eastAsia="ru-RU"/>
        </w:rPr>
      </w:pPr>
    </w:p>
    <w:p w14:paraId="295358E5" w14:textId="77777777" w:rsidR="004D0A93" w:rsidRPr="00CB6F94" w:rsidRDefault="004D0A93" w:rsidP="00CB6F94">
      <w:pPr>
        <w:spacing w:after="0" w:line="240" w:lineRule="auto"/>
        <w:outlineLvl w:val="0"/>
        <w:rPr>
          <w:rFonts w:ascii="Times New Roman" w:eastAsia="Times New Roman" w:hAnsi="Times New Roman" w:cs="Times New Roman"/>
          <w:b/>
          <w:bCs/>
          <w:kern w:val="36"/>
          <w:sz w:val="28"/>
          <w:szCs w:val="24"/>
          <w:lang w:val="uk-UA" w:eastAsia="ru-RU"/>
        </w:rPr>
      </w:pPr>
      <w:r w:rsidRPr="00CB6F94">
        <w:rPr>
          <w:rFonts w:ascii="Times New Roman" w:eastAsia="Times New Roman" w:hAnsi="Times New Roman" w:cs="Times New Roman"/>
          <w:b/>
          <w:bCs/>
          <w:kern w:val="36"/>
          <w:sz w:val="28"/>
          <w:szCs w:val="24"/>
          <w:lang w:val="uk-UA" w:eastAsia="ru-RU"/>
        </w:rPr>
        <w:lastRenderedPageBreak/>
        <w:t>ДОДАТКИ ДО РІЧНОГО ЗВІТУ ДИРЕКТОРА</w:t>
      </w:r>
    </w:p>
    <w:p w14:paraId="7D861B76" w14:textId="77777777" w:rsidR="004D0A93" w:rsidRPr="00CB6F94" w:rsidRDefault="004D0A93" w:rsidP="00CB6F94">
      <w:pPr>
        <w:spacing w:after="0" w:line="240" w:lineRule="auto"/>
        <w:outlineLvl w:val="1"/>
        <w:rPr>
          <w:rFonts w:ascii="Times New Roman" w:eastAsia="Times New Roman" w:hAnsi="Times New Roman" w:cs="Times New Roman"/>
          <w:b/>
          <w:bCs/>
          <w:sz w:val="28"/>
          <w:szCs w:val="24"/>
          <w:lang w:val="uk-UA" w:eastAsia="ru-RU"/>
        </w:rPr>
      </w:pPr>
      <w:r w:rsidRPr="00CB6F94">
        <w:rPr>
          <w:rFonts w:ascii="Times New Roman" w:eastAsia="Times New Roman" w:hAnsi="Times New Roman" w:cs="Times New Roman"/>
          <w:b/>
          <w:bCs/>
          <w:sz w:val="28"/>
          <w:szCs w:val="24"/>
          <w:lang w:val="uk-UA" w:eastAsia="ru-RU"/>
        </w:rPr>
        <w:t>ДОДАТОК 1</w:t>
      </w:r>
    </w:p>
    <w:p w14:paraId="1CD868A4" w14:textId="77777777" w:rsidR="004D0A93" w:rsidRPr="00CB6F94" w:rsidRDefault="004D0A93" w:rsidP="00CB6F94">
      <w:pPr>
        <w:spacing w:after="0" w:line="240" w:lineRule="auto"/>
        <w:outlineLvl w:val="2"/>
        <w:rPr>
          <w:rFonts w:ascii="Times New Roman" w:eastAsia="Times New Roman" w:hAnsi="Times New Roman" w:cs="Times New Roman"/>
          <w:b/>
          <w:bCs/>
          <w:sz w:val="28"/>
          <w:szCs w:val="24"/>
          <w:lang w:val="uk-UA" w:eastAsia="ru-RU"/>
        </w:rPr>
      </w:pPr>
      <w:r w:rsidRPr="00CB6F94">
        <w:rPr>
          <w:rFonts w:ascii="Times New Roman" w:eastAsia="Times New Roman" w:hAnsi="Times New Roman" w:cs="Times New Roman"/>
          <w:b/>
          <w:bCs/>
          <w:sz w:val="28"/>
          <w:szCs w:val="24"/>
          <w:lang w:val="uk-UA" w:eastAsia="ru-RU"/>
        </w:rPr>
        <w:t>Зразки анкет для моніторингу якості дошкільної освіти та вивчення задоволеності батьків (оцінювання ВСЗЯО)</w:t>
      </w:r>
    </w:p>
    <w:p w14:paraId="35332F46" w14:textId="77777777" w:rsidR="004D0A93" w:rsidRPr="00CB6F94" w:rsidRDefault="004D0A93" w:rsidP="00CB6F94">
      <w:pPr>
        <w:spacing w:after="0" w:line="240" w:lineRule="auto"/>
        <w:outlineLvl w:val="3"/>
        <w:rPr>
          <w:rFonts w:ascii="Times New Roman" w:eastAsia="Times New Roman" w:hAnsi="Times New Roman" w:cs="Times New Roman"/>
          <w:b/>
          <w:bCs/>
          <w:sz w:val="28"/>
          <w:szCs w:val="24"/>
          <w:lang w:val="uk-UA" w:eastAsia="ru-RU"/>
        </w:rPr>
      </w:pPr>
      <w:r w:rsidRPr="00CB6F94">
        <w:rPr>
          <w:rFonts w:ascii="Times New Roman" w:eastAsia="Times New Roman" w:hAnsi="Times New Roman" w:cs="Times New Roman"/>
          <w:b/>
          <w:bCs/>
          <w:sz w:val="28"/>
          <w:szCs w:val="24"/>
          <w:lang w:val="uk-UA" w:eastAsia="ru-RU"/>
        </w:rPr>
        <w:t>Анкета для батьків вихованців «Якість освітнього простору та безпеки в ЗДО»</w:t>
      </w:r>
    </w:p>
    <w:p w14:paraId="07A96627" w14:textId="77777777" w:rsidR="004D0A93" w:rsidRPr="00CB6F94" w:rsidRDefault="004D0A93" w:rsidP="00CB6F94">
      <w:pPr>
        <w:spacing w:after="0" w:line="240" w:lineRule="auto"/>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i/>
          <w:iCs/>
          <w:sz w:val="28"/>
          <w:szCs w:val="24"/>
          <w:lang w:val="uk-UA" w:eastAsia="ru-RU"/>
        </w:rPr>
        <w:t>Шановні батьки! З метою вдосконалення діяльності нашого закладу та створення максимально комфортних і безпечних умов для Вашої дитини, просимо взяти участь у щорічному анонімному опитуванні. Ваша думка є стратегічно важливою для формування плану розвитку закладу на наступний рік.</w:t>
      </w:r>
    </w:p>
    <w:p w14:paraId="08C091DB" w14:textId="77777777" w:rsidR="004D0A93" w:rsidRPr="00CB6F94" w:rsidRDefault="004D0A93" w:rsidP="00CB6F94">
      <w:pPr>
        <w:numPr>
          <w:ilvl w:val="0"/>
          <w:numId w:val="9"/>
        </w:numPr>
        <w:spacing w:after="0" w:line="240" w:lineRule="auto"/>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b/>
          <w:bCs/>
          <w:sz w:val="28"/>
          <w:szCs w:val="24"/>
          <w:lang w:val="uk-UA" w:eastAsia="ru-RU"/>
        </w:rPr>
        <w:t>Як Ви оцінюєте рівень безпеки Вашої дитини в закладі, враховуючи умови воєнного стану та наявність захисного укриття?</w:t>
      </w:r>
    </w:p>
    <w:p w14:paraId="5EA82E10" w14:textId="77777777" w:rsidR="004D0A93" w:rsidRPr="00CB6F94" w:rsidRDefault="004D0A93" w:rsidP="00CB6F94">
      <w:pPr>
        <w:numPr>
          <w:ilvl w:val="1"/>
          <w:numId w:val="9"/>
        </w:numPr>
        <w:spacing w:after="0" w:line="240" w:lineRule="auto"/>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sz w:val="28"/>
          <w:szCs w:val="24"/>
          <w:lang w:val="uk-UA" w:eastAsia="ru-RU"/>
        </w:rPr>
        <w:t>[ ] Повністю задоволений(а), дитина почувається в безпеці, укриття облаштоване належним чином.</w:t>
      </w:r>
    </w:p>
    <w:p w14:paraId="74FBFBCB" w14:textId="77777777" w:rsidR="004D0A93" w:rsidRPr="00CB6F94" w:rsidRDefault="004D0A93" w:rsidP="00CB6F94">
      <w:pPr>
        <w:numPr>
          <w:ilvl w:val="1"/>
          <w:numId w:val="9"/>
        </w:numPr>
        <w:spacing w:after="0" w:line="240" w:lineRule="auto"/>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sz w:val="28"/>
          <w:szCs w:val="24"/>
          <w:lang w:val="uk-UA" w:eastAsia="ru-RU"/>
        </w:rPr>
        <w:t>[ ] Частково задоволений(а), є моменти, які потребують покращення.</w:t>
      </w:r>
    </w:p>
    <w:p w14:paraId="01F78EBD" w14:textId="77777777" w:rsidR="004D0A93" w:rsidRPr="00CB6F94" w:rsidRDefault="004D0A93" w:rsidP="00CB6F94">
      <w:pPr>
        <w:numPr>
          <w:ilvl w:val="1"/>
          <w:numId w:val="9"/>
        </w:numPr>
        <w:spacing w:after="0" w:line="240" w:lineRule="auto"/>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sz w:val="28"/>
          <w:szCs w:val="24"/>
          <w:lang w:val="uk-UA" w:eastAsia="ru-RU"/>
        </w:rPr>
        <w:t>[ ] Не задоволений(а) (зазначте, що саме викликає занепокоєння): _____________________</w:t>
      </w:r>
    </w:p>
    <w:p w14:paraId="112BA308" w14:textId="77777777" w:rsidR="004D0A93" w:rsidRPr="00CB6F94" w:rsidRDefault="004D0A93" w:rsidP="00CB6F94">
      <w:pPr>
        <w:numPr>
          <w:ilvl w:val="0"/>
          <w:numId w:val="9"/>
        </w:numPr>
        <w:spacing w:after="0" w:line="240" w:lineRule="auto"/>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b/>
          <w:bCs/>
          <w:sz w:val="28"/>
          <w:szCs w:val="24"/>
          <w:lang w:val="uk-UA" w:eastAsia="ru-RU"/>
        </w:rPr>
        <w:t>Оцініть, будь ласка, рівень організації нового збалансованого харчування відповідно до Постанови КМУ №305:</w:t>
      </w:r>
    </w:p>
    <w:p w14:paraId="521A307E" w14:textId="77777777" w:rsidR="004D0A93" w:rsidRPr="00CB6F94" w:rsidRDefault="004D0A93" w:rsidP="00CB6F94">
      <w:pPr>
        <w:numPr>
          <w:ilvl w:val="1"/>
          <w:numId w:val="9"/>
        </w:numPr>
        <w:spacing w:after="0" w:line="240" w:lineRule="auto"/>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sz w:val="28"/>
          <w:szCs w:val="24"/>
          <w:lang w:val="uk-UA" w:eastAsia="ru-RU"/>
        </w:rPr>
        <w:t>[ ] Високий рівень: раціон різноманітний, дитині подобаються нові страви, помітні позитивні зміни.</w:t>
      </w:r>
    </w:p>
    <w:p w14:paraId="51C3204C" w14:textId="77777777" w:rsidR="004D0A93" w:rsidRPr="00CB6F94" w:rsidRDefault="004D0A93" w:rsidP="00CB6F94">
      <w:pPr>
        <w:numPr>
          <w:ilvl w:val="1"/>
          <w:numId w:val="9"/>
        </w:numPr>
        <w:spacing w:after="0" w:line="240" w:lineRule="auto"/>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sz w:val="28"/>
          <w:szCs w:val="24"/>
          <w:lang w:val="uk-UA" w:eastAsia="ru-RU"/>
        </w:rPr>
        <w:t>[ ] Задовільний рівень: меню хороше, але дитина повільно звикає до зменшення кількості цукру/солі.</w:t>
      </w:r>
    </w:p>
    <w:p w14:paraId="45BAEB3C" w14:textId="77777777" w:rsidR="004D0A93" w:rsidRPr="00CB6F94" w:rsidRDefault="004D0A93" w:rsidP="00CB6F94">
      <w:pPr>
        <w:numPr>
          <w:ilvl w:val="1"/>
          <w:numId w:val="9"/>
        </w:numPr>
        <w:spacing w:after="0" w:line="240" w:lineRule="auto"/>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sz w:val="28"/>
          <w:szCs w:val="24"/>
          <w:lang w:val="uk-UA" w:eastAsia="ru-RU"/>
        </w:rPr>
        <w:t>[ ] Незадовільний рівень (вкажіть причину): _____________________</w:t>
      </w:r>
    </w:p>
    <w:p w14:paraId="2EDF3EA8" w14:textId="77777777" w:rsidR="004D0A93" w:rsidRPr="00CB6F94" w:rsidRDefault="004D0A93" w:rsidP="00CB6F94">
      <w:pPr>
        <w:numPr>
          <w:ilvl w:val="0"/>
          <w:numId w:val="9"/>
        </w:numPr>
        <w:spacing w:after="0" w:line="240" w:lineRule="auto"/>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b/>
          <w:bCs/>
          <w:sz w:val="28"/>
          <w:szCs w:val="24"/>
          <w:lang w:val="uk-UA" w:eastAsia="ru-RU"/>
        </w:rPr>
        <w:t>Чи задоволені Ви рівнем комунікації та партнерства з вихователями вашої групи?</w:t>
      </w:r>
    </w:p>
    <w:p w14:paraId="45736F0C" w14:textId="77777777" w:rsidR="004D0A93" w:rsidRPr="00CB6F94" w:rsidRDefault="004D0A93" w:rsidP="00CB6F94">
      <w:pPr>
        <w:numPr>
          <w:ilvl w:val="1"/>
          <w:numId w:val="9"/>
        </w:numPr>
        <w:spacing w:after="0" w:line="240" w:lineRule="auto"/>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sz w:val="28"/>
          <w:szCs w:val="24"/>
          <w:lang w:val="uk-UA" w:eastAsia="ru-RU"/>
        </w:rPr>
        <w:t>[ ] Так, комунікація є відкритою, інформація в месенджерах та на сайті надається оперативно і в повному обсязі.</w:t>
      </w:r>
    </w:p>
    <w:p w14:paraId="78780C27" w14:textId="77777777" w:rsidR="004D0A93" w:rsidRPr="00CB6F94" w:rsidRDefault="004D0A93" w:rsidP="00CB6F94">
      <w:pPr>
        <w:numPr>
          <w:ilvl w:val="1"/>
          <w:numId w:val="9"/>
        </w:numPr>
        <w:spacing w:after="0" w:line="240" w:lineRule="auto"/>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sz w:val="28"/>
          <w:szCs w:val="24"/>
          <w:lang w:val="uk-UA" w:eastAsia="ru-RU"/>
        </w:rPr>
        <w:t>[ ] Не завжди, хотілося б отримувати більше індивідуального зворотного зв'язку про розвиток дитини.</w:t>
      </w:r>
    </w:p>
    <w:p w14:paraId="30772A7B" w14:textId="77777777" w:rsidR="004D0A93" w:rsidRPr="00CB6F94" w:rsidRDefault="004D0A93" w:rsidP="00CB6F94">
      <w:pPr>
        <w:numPr>
          <w:ilvl w:val="1"/>
          <w:numId w:val="9"/>
        </w:numPr>
        <w:spacing w:after="0" w:line="240" w:lineRule="auto"/>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sz w:val="28"/>
          <w:szCs w:val="24"/>
          <w:lang w:val="uk-UA" w:eastAsia="ru-RU"/>
        </w:rPr>
        <w:t>[ ] Ні, рівень взаємодії вважаю недостатнім.</w:t>
      </w:r>
    </w:p>
    <w:p w14:paraId="66A58354" w14:textId="77777777" w:rsidR="004D0A93" w:rsidRPr="00CB6F94" w:rsidRDefault="004D0A93" w:rsidP="00CB6F94">
      <w:pPr>
        <w:numPr>
          <w:ilvl w:val="0"/>
          <w:numId w:val="9"/>
        </w:numPr>
        <w:spacing w:after="0" w:line="240" w:lineRule="auto"/>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b/>
          <w:bCs/>
          <w:sz w:val="28"/>
          <w:szCs w:val="24"/>
          <w:lang w:val="uk-UA" w:eastAsia="ru-RU"/>
        </w:rPr>
        <w:t>Які додаткові напрями освітньої діяльності (гуртки, інноваційні методики) Ви б хотіли бачити в закладі у наступному навчальному році?</w:t>
      </w:r>
    </w:p>
    <w:p w14:paraId="76AC14C4" w14:textId="77777777" w:rsidR="004D0A93" w:rsidRPr="00CB6F94" w:rsidRDefault="004D0A93" w:rsidP="00CB6F94">
      <w:pPr>
        <w:numPr>
          <w:ilvl w:val="1"/>
          <w:numId w:val="9"/>
        </w:numPr>
        <w:spacing w:after="0" w:line="240" w:lineRule="auto"/>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sz w:val="28"/>
          <w:szCs w:val="24"/>
          <w:lang w:val="uk-UA" w:eastAsia="ru-RU"/>
        </w:rPr>
        <w:t>[ ] LEGO-конструювання та робототехніка</w:t>
      </w:r>
    </w:p>
    <w:p w14:paraId="42A58895" w14:textId="77777777" w:rsidR="004D0A93" w:rsidRPr="00CB6F94" w:rsidRDefault="004D0A93" w:rsidP="00CB6F94">
      <w:pPr>
        <w:numPr>
          <w:ilvl w:val="1"/>
          <w:numId w:val="9"/>
        </w:numPr>
        <w:spacing w:after="0" w:line="240" w:lineRule="auto"/>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sz w:val="28"/>
          <w:szCs w:val="24"/>
          <w:lang w:val="uk-UA" w:eastAsia="ru-RU"/>
        </w:rPr>
        <w:t>[ ] STEAM-освіта (дослідницька діяльність, експериментування)</w:t>
      </w:r>
    </w:p>
    <w:p w14:paraId="63758CD3" w14:textId="77777777" w:rsidR="004D0A93" w:rsidRPr="00CB6F94" w:rsidRDefault="004D0A93" w:rsidP="00CB6F94">
      <w:pPr>
        <w:numPr>
          <w:ilvl w:val="1"/>
          <w:numId w:val="9"/>
        </w:numPr>
        <w:spacing w:after="0" w:line="240" w:lineRule="auto"/>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sz w:val="28"/>
          <w:szCs w:val="24"/>
          <w:lang w:val="uk-UA" w:eastAsia="ru-RU"/>
        </w:rPr>
        <w:t>[ ] Англійська мова для дошкільнят</w:t>
      </w:r>
    </w:p>
    <w:p w14:paraId="2FA86C8B" w14:textId="77777777" w:rsidR="004D0A93" w:rsidRPr="00CB6F94" w:rsidRDefault="004D0A93" w:rsidP="00CB6F94">
      <w:pPr>
        <w:numPr>
          <w:ilvl w:val="1"/>
          <w:numId w:val="9"/>
        </w:numPr>
        <w:spacing w:after="0" w:line="240" w:lineRule="auto"/>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sz w:val="28"/>
          <w:szCs w:val="24"/>
          <w:lang w:val="uk-UA" w:eastAsia="ru-RU"/>
        </w:rPr>
        <w:t>[ ] Арт-терапія та психологічна релаксація</w:t>
      </w:r>
    </w:p>
    <w:p w14:paraId="6B58EDEE" w14:textId="77777777" w:rsidR="004D0A93" w:rsidRPr="00CB6F94" w:rsidRDefault="004D0A93" w:rsidP="00CB6F94">
      <w:pPr>
        <w:numPr>
          <w:ilvl w:val="1"/>
          <w:numId w:val="9"/>
        </w:numPr>
        <w:spacing w:after="0" w:line="240" w:lineRule="auto"/>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sz w:val="28"/>
          <w:szCs w:val="24"/>
          <w:lang w:val="uk-UA" w:eastAsia="ru-RU"/>
        </w:rPr>
        <w:t>[ ] Інше: _____________________</w:t>
      </w:r>
    </w:p>
    <w:p w14:paraId="4DACB0B5" w14:textId="77777777" w:rsidR="00617938" w:rsidRPr="00CB6F94" w:rsidRDefault="00617938" w:rsidP="00CB6F94">
      <w:pPr>
        <w:spacing w:after="0" w:line="240" w:lineRule="auto"/>
        <w:outlineLvl w:val="1"/>
        <w:rPr>
          <w:rFonts w:ascii="Times New Roman" w:eastAsia="Times New Roman" w:hAnsi="Times New Roman" w:cs="Times New Roman"/>
          <w:b/>
          <w:bCs/>
          <w:sz w:val="28"/>
          <w:szCs w:val="24"/>
          <w:lang w:val="uk-UA" w:eastAsia="ru-RU"/>
        </w:rPr>
      </w:pPr>
    </w:p>
    <w:p w14:paraId="7503E34C" w14:textId="77777777" w:rsidR="00617938" w:rsidRPr="00CB6F94" w:rsidRDefault="00617938" w:rsidP="00CB6F94">
      <w:pPr>
        <w:spacing w:after="0" w:line="240" w:lineRule="auto"/>
        <w:outlineLvl w:val="1"/>
        <w:rPr>
          <w:rFonts w:ascii="Times New Roman" w:eastAsia="Times New Roman" w:hAnsi="Times New Roman" w:cs="Times New Roman"/>
          <w:b/>
          <w:bCs/>
          <w:sz w:val="28"/>
          <w:szCs w:val="24"/>
          <w:lang w:val="uk-UA" w:eastAsia="ru-RU"/>
        </w:rPr>
      </w:pPr>
    </w:p>
    <w:p w14:paraId="3133C8C1" w14:textId="77777777" w:rsidR="00CB6F94" w:rsidRDefault="00CB6F94" w:rsidP="00CB6F94">
      <w:pPr>
        <w:spacing w:after="0" w:line="240" w:lineRule="auto"/>
        <w:outlineLvl w:val="1"/>
        <w:rPr>
          <w:rFonts w:ascii="Times New Roman" w:eastAsia="Times New Roman" w:hAnsi="Times New Roman" w:cs="Times New Roman"/>
          <w:b/>
          <w:bCs/>
          <w:sz w:val="28"/>
          <w:szCs w:val="24"/>
          <w:lang w:val="uk-UA" w:eastAsia="ru-RU"/>
        </w:rPr>
      </w:pPr>
    </w:p>
    <w:p w14:paraId="2AA96E8E" w14:textId="77777777" w:rsidR="004D0A93" w:rsidRPr="00CB6F94" w:rsidRDefault="004D0A93" w:rsidP="00CB6F94">
      <w:pPr>
        <w:spacing w:after="0" w:line="240" w:lineRule="auto"/>
        <w:outlineLvl w:val="1"/>
        <w:rPr>
          <w:rFonts w:ascii="Times New Roman" w:eastAsia="Times New Roman" w:hAnsi="Times New Roman" w:cs="Times New Roman"/>
          <w:b/>
          <w:bCs/>
          <w:sz w:val="28"/>
          <w:szCs w:val="24"/>
          <w:lang w:val="uk-UA" w:eastAsia="ru-RU"/>
        </w:rPr>
      </w:pPr>
      <w:r w:rsidRPr="00CB6F94">
        <w:rPr>
          <w:rFonts w:ascii="Times New Roman" w:eastAsia="Times New Roman" w:hAnsi="Times New Roman" w:cs="Times New Roman"/>
          <w:b/>
          <w:bCs/>
          <w:sz w:val="28"/>
          <w:szCs w:val="24"/>
          <w:lang w:val="uk-UA" w:eastAsia="ru-RU"/>
        </w:rPr>
        <w:lastRenderedPageBreak/>
        <w:t>ДОДАТОК 2</w:t>
      </w:r>
    </w:p>
    <w:p w14:paraId="4102FA47" w14:textId="77777777" w:rsidR="004D0A93" w:rsidRPr="00CB6F94" w:rsidRDefault="004D0A93" w:rsidP="00CB6F94">
      <w:pPr>
        <w:spacing w:after="0" w:line="240" w:lineRule="auto"/>
        <w:outlineLvl w:val="2"/>
        <w:rPr>
          <w:rFonts w:ascii="Times New Roman" w:eastAsia="Times New Roman" w:hAnsi="Times New Roman" w:cs="Times New Roman"/>
          <w:b/>
          <w:bCs/>
          <w:sz w:val="28"/>
          <w:szCs w:val="24"/>
          <w:lang w:val="uk-UA" w:eastAsia="ru-RU"/>
        </w:rPr>
      </w:pPr>
      <w:r w:rsidRPr="00CB6F94">
        <w:rPr>
          <w:rFonts w:ascii="Times New Roman" w:eastAsia="Times New Roman" w:hAnsi="Times New Roman" w:cs="Times New Roman"/>
          <w:b/>
          <w:bCs/>
          <w:sz w:val="28"/>
          <w:szCs w:val="24"/>
          <w:lang w:val="uk-UA" w:eastAsia="ru-RU"/>
        </w:rPr>
        <w:t>Матриця внутрішнього самооцінювання діяльності закладу дошкільної освіти за ключовими напрямами (ВСЗЯО)</w:t>
      </w:r>
    </w:p>
    <w:p w14:paraId="2A485494" w14:textId="77777777" w:rsidR="004D0A93" w:rsidRPr="00CB6F94" w:rsidRDefault="004D0A93" w:rsidP="00CB6F94">
      <w:pPr>
        <w:spacing w:after="0" w:line="240" w:lineRule="auto"/>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sz w:val="28"/>
          <w:szCs w:val="24"/>
          <w:lang w:val="uk-UA" w:eastAsia="ru-RU"/>
        </w:rPr>
        <w:t>Ця матриця використовувалася робочою групою для вивчення ефективності внутрішніх процесів протягом звітного періоду:</w:t>
      </w:r>
    </w:p>
    <w:tbl>
      <w:tblPr>
        <w:tblStyle w:val="5"/>
        <w:tblW w:w="0" w:type="auto"/>
        <w:tblLook w:val="04A0" w:firstRow="1" w:lastRow="0" w:firstColumn="1" w:lastColumn="0" w:noHBand="0" w:noVBand="1"/>
      </w:tblPr>
      <w:tblGrid>
        <w:gridCol w:w="1508"/>
        <w:gridCol w:w="2201"/>
        <w:gridCol w:w="1855"/>
        <w:gridCol w:w="1619"/>
        <w:gridCol w:w="2388"/>
      </w:tblGrid>
      <w:tr w:rsidR="004D0A93" w:rsidRPr="00CB6F94" w14:paraId="1CA6CD0B" w14:textId="77777777" w:rsidTr="006179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E182FD" w14:textId="77777777" w:rsidR="004D0A93" w:rsidRPr="00CB6F94" w:rsidRDefault="004D0A93" w:rsidP="00CB6F94">
            <w:pPr>
              <w:jc w:val="center"/>
              <w:rPr>
                <w:rFonts w:ascii="Times New Roman" w:eastAsia="Times New Roman" w:hAnsi="Times New Roman" w:cs="Times New Roman"/>
                <w:szCs w:val="24"/>
                <w:lang w:val="uk-UA" w:eastAsia="ru-RU"/>
              </w:rPr>
            </w:pPr>
            <w:r w:rsidRPr="00CB6F94">
              <w:rPr>
                <w:rFonts w:ascii="Times New Roman" w:eastAsia="Times New Roman" w:hAnsi="Times New Roman" w:cs="Times New Roman"/>
                <w:b w:val="0"/>
                <w:bCs w:val="0"/>
                <w:szCs w:val="24"/>
                <w:lang w:val="uk-UA" w:eastAsia="ru-RU"/>
              </w:rPr>
              <w:t>Напрям оцінювання</w:t>
            </w:r>
          </w:p>
        </w:tc>
        <w:tc>
          <w:tcPr>
            <w:tcW w:w="0" w:type="auto"/>
            <w:hideMark/>
          </w:tcPr>
          <w:p w14:paraId="6D6AF9DA" w14:textId="77777777" w:rsidR="004D0A93" w:rsidRPr="00CB6F94" w:rsidRDefault="004D0A93" w:rsidP="00CB6F9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lang w:val="uk-UA" w:eastAsia="ru-RU"/>
              </w:rPr>
            </w:pPr>
            <w:r w:rsidRPr="00CB6F94">
              <w:rPr>
                <w:rFonts w:ascii="Times New Roman" w:eastAsia="Times New Roman" w:hAnsi="Times New Roman" w:cs="Times New Roman"/>
                <w:b w:val="0"/>
                <w:bCs w:val="0"/>
                <w:szCs w:val="24"/>
                <w:lang w:val="uk-UA" w:eastAsia="ru-RU"/>
              </w:rPr>
              <w:t>Критерії та показники</w:t>
            </w:r>
          </w:p>
        </w:tc>
        <w:tc>
          <w:tcPr>
            <w:tcW w:w="0" w:type="auto"/>
            <w:hideMark/>
          </w:tcPr>
          <w:p w14:paraId="3C000726" w14:textId="77777777" w:rsidR="004D0A93" w:rsidRPr="00CB6F94" w:rsidRDefault="004D0A93" w:rsidP="00CB6F9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lang w:val="uk-UA" w:eastAsia="ru-RU"/>
              </w:rPr>
            </w:pPr>
            <w:r w:rsidRPr="00CB6F94">
              <w:rPr>
                <w:rFonts w:ascii="Times New Roman" w:eastAsia="Times New Roman" w:hAnsi="Times New Roman" w:cs="Times New Roman"/>
                <w:b w:val="0"/>
                <w:bCs w:val="0"/>
                <w:szCs w:val="24"/>
                <w:lang w:val="uk-UA" w:eastAsia="ru-RU"/>
              </w:rPr>
              <w:t>Інструментарій</w:t>
            </w:r>
          </w:p>
        </w:tc>
        <w:tc>
          <w:tcPr>
            <w:tcW w:w="0" w:type="auto"/>
            <w:hideMark/>
          </w:tcPr>
          <w:p w14:paraId="681F0675" w14:textId="77777777" w:rsidR="004D0A93" w:rsidRPr="00CB6F94" w:rsidRDefault="004D0A93" w:rsidP="00CB6F9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lang w:val="uk-UA" w:eastAsia="ru-RU"/>
              </w:rPr>
            </w:pPr>
            <w:r w:rsidRPr="00CB6F94">
              <w:rPr>
                <w:rFonts w:ascii="Times New Roman" w:eastAsia="Times New Roman" w:hAnsi="Times New Roman" w:cs="Times New Roman"/>
                <w:b w:val="0"/>
                <w:bCs w:val="0"/>
                <w:szCs w:val="24"/>
                <w:lang w:val="uk-UA" w:eastAsia="ru-RU"/>
              </w:rPr>
              <w:t>Оціночний рівень (Високий / Достатній / Вимагає покращення)</w:t>
            </w:r>
          </w:p>
        </w:tc>
        <w:tc>
          <w:tcPr>
            <w:tcW w:w="0" w:type="auto"/>
            <w:hideMark/>
          </w:tcPr>
          <w:p w14:paraId="0947A58D" w14:textId="77777777" w:rsidR="004D0A93" w:rsidRPr="00CB6F94" w:rsidRDefault="004D0A93" w:rsidP="00CB6F9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lang w:val="uk-UA" w:eastAsia="ru-RU"/>
              </w:rPr>
            </w:pPr>
            <w:r w:rsidRPr="00CB6F94">
              <w:rPr>
                <w:rFonts w:ascii="Times New Roman" w:eastAsia="Times New Roman" w:hAnsi="Times New Roman" w:cs="Times New Roman"/>
                <w:b w:val="0"/>
                <w:bCs w:val="0"/>
                <w:szCs w:val="24"/>
                <w:lang w:val="uk-UA" w:eastAsia="ru-RU"/>
              </w:rPr>
              <w:t>Стратегічні висновки та заходи реагування</w:t>
            </w:r>
          </w:p>
        </w:tc>
      </w:tr>
      <w:tr w:rsidR="004D0A93" w:rsidRPr="00CB6F94" w14:paraId="70AE55DC" w14:textId="77777777" w:rsidTr="006179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14E906" w14:textId="77777777" w:rsidR="004D0A93" w:rsidRPr="00CB6F94" w:rsidRDefault="004D0A93" w:rsidP="00CB6F94">
            <w:pPr>
              <w:rPr>
                <w:rFonts w:ascii="Times New Roman" w:eastAsia="Times New Roman" w:hAnsi="Times New Roman" w:cs="Times New Roman"/>
                <w:szCs w:val="24"/>
                <w:lang w:val="uk-UA" w:eastAsia="ru-RU"/>
              </w:rPr>
            </w:pPr>
            <w:r w:rsidRPr="00CB6F94">
              <w:rPr>
                <w:rFonts w:ascii="Times New Roman" w:eastAsia="Times New Roman" w:hAnsi="Times New Roman" w:cs="Times New Roman"/>
                <w:b w:val="0"/>
                <w:bCs w:val="0"/>
                <w:szCs w:val="24"/>
                <w:lang w:val="uk-UA" w:eastAsia="ru-RU"/>
              </w:rPr>
              <w:t>1. Освітнє середовище ЗДО</w:t>
            </w:r>
          </w:p>
        </w:tc>
        <w:tc>
          <w:tcPr>
            <w:tcW w:w="0" w:type="auto"/>
            <w:hideMark/>
          </w:tcPr>
          <w:p w14:paraId="2B3C76B4" w14:textId="77777777" w:rsidR="004D0A93" w:rsidRPr="00CB6F94" w:rsidRDefault="004D0A93" w:rsidP="00CB6F9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lang w:val="uk-UA" w:eastAsia="ru-RU"/>
              </w:rPr>
            </w:pPr>
            <w:r w:rsidRPr="00CB6F94">
              <w:rPr>
                <w:rFonts w:ascii="Times New Roman" w:eastAsia="Times New Roman" w:hAnsi="Times New Roman" w:cs="Times New Roman"/>
                <w:szCs w:val="24"/>
                <w:lang w:val="uk-UA" w:eastAsia="ru-RU"/>
              </w:rPr>
              <w:t>Безпека приміщень та території, відсутність дискримінації, наявність інклюзивних зон, облаштування сховища.</w:t>
            </w:r>
          </w:p>
        </w:tc>
        <w:tc>
          <w:tcPr>
            <w:tcW w:w="0" w:type="auto"/>
            <w:hideMark/>
          </w:tcPr>
          <w:p w14:paraId="49A2A3F8" w14:textId="77777777" w:rsidR="004D0A93" w:rsidRPr="00CB6F94" w:rsidRDefault="004D0A93" w:rsidP="00CB6F9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lang w:val="uk-UA" w:eastAsia="ru-RU"/>
              </w:rPr>
            </w:pPr>
            <w:r w:rsidRPr="00CB6F94">
              <w:rPr>
                <w:rFonts w:ascii="Times New Roman" w:eastAsia="Times New Roman" w:hAnsi="Times New Roman" w:cs="Times New Roman"/>
                <w:szCs w:val="24"/>
                <w:lang w:val="uk-UA" w:eastAsia="ru-RU"/>
              </w:rPr>
              <w:t>Обстеження, акти ДСНС, анкетування батьків.</w:t>
            </w:r>
          </w:p>
        </w:tc>
        <w:tc>
          <w:tcPr>
            <w:tcW w:w="0" w:type="auto"/>
            <w:hideMark/>
          </w:tcPr>
          <w:p w14:paraId="7F792CFE" w14:textId="77777777" w:rsidR="004D0A93" w:rsidRPr="00CB6F94" w:rsidRDefault="004D0A93" w:rsidP="00CB6F9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lang w:val="uk-UA" w:eastAsia="ru-RU"/>
              </w:rPr>
            </w:pPr>
            <w:r w:rsidRPr="00CB6F94">
              <w:rPr>
                <w:rFonts w:ascii="Times New Roman" w:eastAsia="Times New Roman" w:hAnsi="Times New Roman" w:cs="Times New Roman"/>
                <w:b/>
                <w:bCs/>
                <w:szCs w:val="24"/>
                <w:lang w:val="uk-UA" w:eastAsia="ru-RU"/>
              </w:rPr>
              <w:t>Достатній</w:t>
            </w:r>
          </w:p>
        </w:tc>
        <w:tc>
          <w:tcPr>
            <w:tcW w:w="0" w:type="auto"/>
            <w:hideMark/>
          </w:tcPr>
          <w:p w14:paraId="66C00C8C" w14:textId="77777777" w:rsidR="004D0A93" w:rsidRPr="00CB6F94" w:rsidRDefault="004D0A93" w:rsidP="00CB6F9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lang w:val="uk-UA" w:eastAsia="ru-RU"/>
              </w:rPr>
            </w:pPr>
            <w:r w:rsidRPr="00CB6F94">
              <w:rPr>
                <w:rFonts w:ascii="Times New Roman" w:eastAsia="Times New Roman" w:hAnsi="Times New Roman" w:cs="Times New Roman"/>
                <w:szCs w:val="24"/>
                <w:lang w:val="uk-UA" w:eastAsia="ru-RU"/>
              </w:rPr>
              <w:t>Необхідно модернізувати тіньові навіси на ігрових майданчиках та доукомплектувати укриття додатковими дидактичними матеріалами.</w:t>
            </w:r>
          </w:p>
        </w:tc>
      </w:tr>
      <w:tr w:rsidR="004D0A93" w:rsidRPr="006A6CD4" w14:paraId="2E288547" w14:textId="77777777" w:rsidTr="006179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20D48D" w14:textId="77777777" w:rsidR="004D0A93" w:rsidRPr="00CB6F94" w:rsidRDefault="004D0A93" w:rsidP="00CB6F94">
            <w:pPr>
              <w:rPr>
                <w:rFonts w:ascii="Times New Roman" w:eastAsia="Times New Roman" w:hAnsi="Times New Roman" w:cs="Times New Roman"/>
                <w:szCs w:val="24"/>
                <w:lang w:val="uk-UA" w:eastAsia="ru-RU"/>
              </w:rPr>
            </w:pPr>
            <w:r w:rsidRPr="00CB6F94">
              <w:rPr>
                <w:rFonts w:ascii="Times New Roman" w:eastAsia="Times New Roman" w:hAnsi="Times New Roman" w:cs="Times New Roman"/>
                <w:b w:val="0"/>
                <w:bCs w:val="0"/>
                <w:szCs w:val="24"/>
                <w:lang w:val="uk-UA" w:eastAsia="ru-RU"/>
              </w:rPr>
              <w:t>2. Здобувачі освіти (діти)</w:t>
            </w:r>
          </w:p>
        </w:tc>
        <w:tc>
          <w:tcPr>
            <w:tcW w:w="0" w:type="auto"/>
            <w:hideMark/>
          </w:tcPr>
          <w:p w14:paraId="65871A55" w14:textId="77777777" w:rsidR="004D0A93" w:rsidRPr="00CB6F94" w:rsidRDefault="004D0A93" w:rsidP="00CB6F94">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Cs w:val="24"/>
                <w:lang w:val="uk-UA" w:eastAsia="ru-RU"/>
              </w:rPr>
            </w:pPr>
            <w:r w:rsidRPr="00CB6F94">
              <w:rPr>
                <w:rFonts w:ascii="Times New Roman" w:eastAsia="Times New Roman" w:hAnsi="Times New Roman" w:cs="Times New Roman"/>
                <w:szCs w:val="24"/>
                <w:lang w:val="uk-UA" w:eastAsia="ru-RU"/>
              </w:rPr>
              <w:t>Рівень сформованості компетентностей згідно з Базовим компонентом, готовність старших дошкільників до НУШ.</w:t>
            </w:r>
          </w:p>
        </w:tc>
        <w:tc>
          <w:tcPr>
            <w:tcW w:w="0" w:type="auto"/>
            <w:hideMark/>
          </w:tcPr>
          <w:p w14:paraId="0B0A2B7D" w14:textId="77777777" w:rsidR="004D0A93" w:rsidRPr="00CB6F94" w:rsidRDefault="004D0A93" w:rsidP="00CB6F94">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Cs w:val="24"/>
                <w:lang w:val="uk-UA" w:eastAsia="ru-RU"/>
              </w:rPr>
            </w:pPr>
            <w:r w:rsidRPr="00CB6F94">
              <w:rPr>
                <w:rFonts w:ascii="Times New Roman" w:eastAsia="Times New Roman" w:hAnsi="Times New Roman" w:cs="Times New Roman"/>
                <w:szCs w:val="24"/>
                <w:lang w:val="uk-UA" w:eastAsia="ru-RU"/>
              </w:rPr>
              <w:t>Карти спостережень, аналіз продуктів діяльності дітей.</w:t>
            </w:r>
          </w:p>
        </w:tc>
        <w:tc>
          <w:tcPr>
            <w:tcW w:w="0" w:type="auto"/>
            <w:hideMark/>
          </w:tcPr>
          <w:p w14:paraId="20331083" w14:textId="77777777" w:rsidR="004D0A93" w:rsidRPr="00CB6F94" w:rsidRDefault="004D0A93" w:rsidP="00CB6F94">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Cs w:val="24"/>
                <w:lang w:val="uk-UA" w:eastAsia="ru-RU"/>
              </w:rPr>
            </w:pPr>
            <w:r w:rsidRPr="00CB6F94">
              <w:rPr>
                <w:rFonts w:ascii="Times New Roman" w:eastAsia="Times New Roman" w:hAnsi="Times New Roman" w:cs="Times New Roman"/>
                <w:b/>
                <w:bCs/>
                <w:szCs w:val="24"/>
                <w:lang w:val="uk-UA" w:eastAsia="ru-RU"/>
              </w:rPr>
              <w:t>Високий</w:t>
            </w:r>
          </w:p>
        </w:tc>
        <w:tc>
          <w:tcPr>
            <w:tcW w:w="0" w:type="auto"/>
            <w:hideMark/>
          </w:tcPr>
          <w:p w14:paraId="620D2A9C" w14:textId="77777777" w:rsidR="004D0A93" w:rsidRPr="00CB6F94" w:rsidRDefault="004D0A93" w:rsidP="00CB6F94">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Cs w:val="24"/>
                <w:lang w:val="uk-UA" w:eastAsia="ru-RU"/>
              </w:rPr>
            </w:pPr>
            <w:r w:rsidRPr="00CB6F94">
              <w:rPr>
                <w:rFonts w:ascii="Times New Roman" w:eastAsia="Times New Roman" w:hAnsi="Times New Roman" w:cs="Times New Roman"/>
                <w:szCs w:val="24"/>
                <w:lang w:val="uk-UA" w:eastAsia="ru-RU"/>
              </w:rPr>
              <w:t>Педагогічні методи ефективні. Слід посилити напрям розвитку емоційного інтелекту через впровадження технік саморегуляції.</w:t>
            </w:r>
          </w:p>
        </w:tc>
      </w:tr>
      <w:tr w:rsidR="004D0A93" w:rsidRPr="00CB6F94" w14:paraId="677C731C" w14:textId="77777777" w:rsidTr="006179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38DD021" w14:textId="77777777" w:rsidR="004D0A93" w:rsidRPr="00CB6F94" w:rsidRDefault="004D0A93" w:rsidP="00CB6F94">
            <w:pPr>
              <w:rPr>
                <w:rFonts w:ascii="Times New Roman" w:eastAsia="Times New Roman" w:hAnsi="Times New Roman" w:cs="Times New Roman"/>
                <w:szCs w:val="24"/>
                <w:lang w:val="uk-UA" w:eastAsia="ru-RU"/>
              </w:rPr>
            </w:pPr>
            <w:r w:rsidRPr="00CB6F94">
              <w:rPr>
                <w:rFonts w:ascii="Times New Roman" w:eastAsia="Times New Roman" w:hAnsi="Times New Roman" w:cs="Times New Roman"/>
                <w:b w:val="0"/>
                <w:bCs w:val="0"/>
                <w:szCs w:val="24"/>
                <w:lang w:val="uk-UA" w:eastAsia="ru-RU"/>
              </w:rPr>
              <w:t>3. Педагогічна діяльність</w:t>
            </w:r>
          </w:p>
        </w:tc>
        <w:tc>
          <w:tcPr>
            <w:tcW w:w="0" w:type="auto"/>
            <w:hideMark/>
          </w:tcPr>
          <w:p w14:paraId="52766BF0" w14:textId="77777777" w:rsidR="004D0A93" w:rsidRPr="00CB6F94" w:rsidRDefault="004D0A93" w:rsidP="00CB6F9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lang w:val="uk-UA" w:eastAsia="ru-RU"/>
              </w:rPr>
            </w:pPr>
            <w:r w:rsidRPr="00CB6F94">
              <w:rPr>
                <w:rFonts w:ascii="Times New Roman" w:eastAsia="Times New Roman" w:hAnsi="Times New Roman" w:cs="Times New Roman"/>
                <w:szCs w:val="24"/>
                <w:lang w:val="uk-UA" w:eastAsia="ru-RU"/>
              </w:rPr>
              <w:t>Якість планування, використання ІКТ, STREAM-технологій, академічна доброчесність, саморозвиток.</w:t>
            </w:r>
          </w:p>
        </w:tc>
        <w:tc>
          <w:tcPr>
            <w:tcW w:w="0" w:type="auto"/>
            <w:hideMark/>
          </w:tcPr>
          <w:p w14:paraId="2417A9E2" w14:textId="77777777" w:rsidR="004D0A93" w:rsidRPr="00CB6F94" w:rsidRDefault="004D0A93" w:rsidP="00CB6F9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lang w:val="uk-UA" w:eastAsia="ru-RU"/>
              </w:rPr>
            </w:pPr>
            <w:r w:rsidRPr="00CB6F94">
              <w:rPr>
                <w:rFonts w:ascii="Times New Roman" w:eastAsia="Times New Roman" w:hAnsi="Times New Roman" w:cs="Times New Roman"/>
                <w:szCs w:val="24"/>
                <w:lang w:val="uk-UA" w:eastAsia="ru-RU"/>
              </w:rPr>
              <w:t>Аналіз планів роботи, відвідування занять адміністрацією.</w:t>
            </w:r>
          </w:p>
        </w:tc>
        <w:tc>
          <w:tcPr>
            <w:tcW w:w="0" w:type="auto"/>
            <w:hideMark/>
          </w:tcPr>
          <w:p w14:paraId="3ADD18D2" w14:textId="77777777" w:rsidR="004D0A93" w:rsidRPr="00CB6F94" w:rsidRDefault="004D0A93" w:rsidP="00CB6F9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lang w:val="uk-UA" w:eastAsia="ru-RU"/>
              </w:rPr>
            </w:pPr>
            <w:r w:rsidRPr="00CB6F94">
              <w:rPr>
                <w:rFonts w:ascii="Times New Roman" w:eastAsia="Times New Roman" w:hAnsi="Times New Roman" w:cs="Times New Roman"/>
                <w:b/>
                <w:bCs/>
                <w:szCs w:val="24"/>
                <w:lang w:val="uk-UA" w:eastAsia="ru-RU"/>
              </w:rPr>
              <w:t>Високий</w:t>
            </w:r>
          </w:p>
        </w:tc>
        <w:tc>
          <w:tcPr>
            <w:tcW w:w="0" w:type="auto"/>
            <w:hideMark/>
          </w:tcPr>
          <w:p w14:paraId="4F0E0256" w14:textId="77777777" w:rsidR="004D0A93" w:rsidRPr="00CB6F94" w:rsidRDefault="004D0A93" w:rsidP="00CB6F9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lang w:val="uk-UA" w:eastAsia="ru-RU"/>
              </w:rPr>
            </w:pPr>
            <w:r w:rsidRPr="00CB6F94">
              <w:rPr>
                <w:rFonts w:ascii="Times New Roman" w:eastAsia="Times New Roman" w:hAnsi="Times New Roman" w:cs="Times New Roman"/>
                <w:szCs w:val="24"/>
                <w:lang w:val="uk-UA" w:eastAsia="ru-RU"/>
              </w:rPr>
              <w:t>Колектив активно розвивається. Провести внутрішній воркшоп з обміну досвідом створення цифрових портфоліо.</w:t>
            </w:r>
          </w:p>
        </w:tc>
      </w:tr>
      <w:tr w:rsidR="004D0A93" w:rsidRPr="00CB6F94" w14:paraId="0658F11D" w14:textId="77777777" w:rsidTr="006179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C58D928" w14:textId="77777777" w:rsidR="004D0A93" w:rsidRPr="00CB6F94" w:rsidRDefault="004D0A93" w:rsidP="00CB6F94">
            <w:pPr>
              <w:rPr>
                <w:rFonts w:ascii="Times New Roman" w:eastAsia="Times New Roman" w:hAnsi="Times New Roman" w:cs="Times New Roman"/>
                <w:szCs w:val="24"/>
                <w:lang w:val="uk-UA" w:eastAsia="ru-RU"/>
              </w:rPr>
            </w:pPr>
            <w:r w:rsidRPr="00CB6F94">
              <w:rPr>
                <w:rFonts w:ascii="Times New Roman" w:eastAsia="Times New Roman" w:hAnsi="Times New Roman" w:cs="Times New Roman"/>
                <w:b w:val="0"/>
                <w:bCs w:val="0"/>
                <w:szCs w:val="24"/>
                <w:lang w:val="uk-UA" w:eastAsia="ru-RU"/>
              </w:rPr>
              <w:t>4. Управлінські процеси</w:t>
            </w:r>
          </w:p>
        </w:tc>
        <w:tc>
          <w:tcPr>
            <w:tcW w:w="0" w:type="auto"/>
            <w:hideMark/>
          </w:tcPr>
          <w:p w14:paraId="678FA128" w14:textId="77777777" w:rsidR="004D0A93" w:rsidRPr="00CB6F94" w:rsidRDefault="004D0A93" w:rsidP="00CB6F94">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Cs w:val="24"/>
                <w:lang w:val="uk-UA" w:eastAsia="ru-RU"/>
              </w:rPr>
            </w:pPr>
            <w:r w:rsidRPr="00CB6F94">
              <w:rPr>
                <w:rFonts w:ascii="Times New Roman" w:eastAsia="Times New Roman" w:hAnsi="Times New Roman" w:cs="Times New Roman"/>
                <w:szCs w:val="24"/>
                <w:lang w:val="uk-UA" w:eastAsia="ru-RU"/>
              </w:rPr>
              <w:t>Прозорість рішень, ефективність документообігу, взаємодія з громадою, створення умов для підвищення кваліфікації.</w:t>
            </w:r>
          </w:p>
        </w:tc>
        <w:tc>
          <w:tcPr>
            <w:tcW w:w="0" w:type="auto"/>
            <w:hideMark/>
          </w:tcPr>
          <w:p w14:paraId="0C265C44" w14:textId="77777777" w:rsidR="004D0A93" w:rsidRPr="00CB6F94" w:rsidRDefault="004D0A93" w:rsidP="00CB6F94">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Cs w:val="24"/>
                <w:lang w:val="uk-UA" w:eastAsia="ru-RU"/>
              </w:rPr>
            </w:pPr>
            <w:r w:rsidRPr="00CB6F94">
              <w:rPr>
                <w:rFonts w:ascii="Times New Roman" w:eastAsia="Times New Roman" w:hAnsi="Times New Roman" w:cs="Times New Roman"/>
                <w:szCs w:val="24"/>
                <w:lang w:val="uk-UA" w:eastAsia="ru-RU"/>
              </w:rPr>
              <w:t>Аналіз наказів, звітів, протоколів педрад, сайту ЗДО.</w:t>
            </w:r>
          </w:p>
        </w:tc>
        <w:tc>
          <w:tcPr>
            <w:tcW w:w="0" w:type="auto"/>
            <w:hideMark/>
          </w:tcPr>
          <w:p w14:paraId="36AE6349" w14:textId="77777777" w:rsidR="004D0A93" w:rsidRPr="00CB6F94" w:rsidRDefault="004D0A93" w:rsidP="00CB6F94">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Cs w:val="24"/>
                <w:lang w:val="uk-UA" w:eastAsia="ru-RU"/>
              </w:rPr>
            </w:pPr>
            <w:r w:rsidRPr="00CB6F94">
              <w:rPr>
                <w:rFonts w:ascii="Times New Roman" w:eastAsia="Times New Roman" w:hAnsi="Times New Roman" w:cs="Times New Roman"/>
                <w:b/>
                <w:bCs/>
                <w:szCs w:val="24"/>
                <w:lang w:val="uk-UA" w:eastAsia="ru-RU"/>
              </w:rPr>
              <w:t>Достатній</w:t>
            </w:r>
          </w:p>
        </w:tc>
        <w:tc>
          <w:tcPr>
            <w:tcW w:w="0" w:type="auto"/>
            <w:hideMark/>
          </w:tcPr>
          <w:p w14:paraId="5B23C567" w14:textId="77777777" w:rsidR="004D0A93" w:rsidRPr="00CB6F94" w:rsidRDefault="004D0A93" w:rsidP="00CB6F94">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Cs w:val="24"/>
                <w:lang w:val="uk-UA" w:eastAsia="ru-RU"/>
              </w:rPr>
            </w:pPr>
            <w:r w:rsidRPr="00CB6F94">
              <w:rPr>
                <w:rFonts w:ascii="Times New Roman" w:eastAsia="Times New Roman" w:hAnsi="Times New Roman" w:cs="Times New Roman"/>
                <w:szCs w:val="24"/>
                <w:lang w:val="uk-UA" w:eastAsia="ru-RU"/>
              </w:rPr>
              <w:t>Управлінський цикл чіткий. Заплановано повний перехід на електронні форми внутрішнього звітування для оптимізації часу.</w:t>
            </w:r>
          </w:p>
        </w:tc>
      </w:tr>
    </w:tbl>
    <w:p w14:paraId="1D26A035" w14:textId="77777777" w:rsidR="00CB6F94" w:rsidRDefault="00CB6F94" w:rsidP="00CB6F94">
      <w:pPr>
        <w:spacing w:after="0" w:line="240" w:lineRule="auto"/>
        <w:outlineLvl w:val="1"/>
        <w:rPr>
          <w:rFonts w:ascii="Times New Roman" w:eastAsia="Times New Roman" w:hAnsi="Times New Roman" w:cs="Times New Roman"/>
          <w:b/>
          <w:bCs/>
          <w:sz w:val="28"/>
          <w:szCs w:val="24"/>
          <w:lang w:val="uk-UA" w:eastAsia="ru-RU"/>
        </w:rPr>
      </w:pPr>
    </w:p>
    <w:p w14:paraId="6DDCCD58" w14:textId="77777777" w:rsidR="00CB6F94" w:rsidRDefault="00CB6F94" w:rsidP="00CB6F94">
      <w:pPr>
        <w:spacing w:after="0" w:line="240" w:lineRule="auto"/>
        <w:outlineLvl w:val="1"/>
        <w:rPr>
          <w:rFonts w:ascii="Times New Roman" w:eastAsia="Times New Roman" w:hAnsi="Times New Roman" w:cs="Times New Roman"/>
          <w:b/>
          <w:bCs/>
          <w:sz w:val="28"/>
          <w:szCs w:val="24"/>
          <w:lang w:val="uk-UA" w:eastAsia="ru-RU"/>
        </w:rPr>
      </w:pPr>
    </w:p>
    <w:p w14:paraId="4ABE9CBC" w14:textId="77777777" w:rsidR="00CB6F94" w:rsidRDefault="00CB6F94" w:rsidP="00CB6F94">
      <w:pPr>
        <w:spacing w:after="0" w:line="240" w:lineRule="auto"/>
        <w:outlineLvl w:val="1"/>
        <w:rPr>
          <w:rFonts w:ascii="Times New Roman" w:eastAsia="Times New Roman" w:hAnsi="Times New Roman" w:cs="Times New Roman"/>
          <w:b/>
          <w:bCs/>
          <w:sz w:val="28"/>
          <w:szCs w:val="24"/>
          <w:lang w:val="uk-UA" w:eastAsia="ru-RU"/>
        </w:rPr>
      </w:pPr>
    </w:p>
    <w:p w14:paraId="0D8FA434" w14:textId="77777777" w:rsidR="00CB6F94" w:rsidRDefault="00CB6F94" w:rsidP="00CB6F94">
      <w:pPr>
        <w:spacing w:after="0" w:line="240" w:lineRule="auto"/>
        <w:outlineLvl w:val="1"/>
        <w:rPr>
          <w:rFonts w:ascii="Times New Roman" w:eastAsia="Times New Roman" w:hAnsi="Times New Roman" w:cs="Times New Roman"/>
          <w:b/>
          <w:bCs/>
          <w:sz w:val="28"/>
          <w:szCs w:val="24"/>
          <w:lang w:val="uk-UA" w:eastAsia="ru-RU"/>
        </w:rPr>
      </w:pPr>
    </w:p>
    <w:p w14:paraId="5A9B1271" w14:textId="77777777" w:rsidR="00CB6F94" w:rsidRDefault="00CB6F94" w:rsidP="00CB6F94">
      <w:pPr>
        <w:spacing w:after="0" w:line="240" w:lineRule="auto"/>
        <w:outlineLvl w:val="1"/>
        <w:rPr>
          <w:rFonts w:ascii="Times New Roman" w:eastAsia="Times New Roman" w:hAnsi="Times New Roman" w:cs="Times New Roman"/>
          <w:b/>
          <w:bCs/>
          <w:sz w:val="28"/>
          <w:szCs w:val="24"/>
          <w:lang w:val="uk-UA" w:eastAsia="ru-RU"/>
        </w:rPr>
      </w:pPr>
    </w:p>
    <w:p w14:paraId="0A1F51B2" w14:textId="77777777" w:rsidR="00CB6F94" w:rsidRDefault="00CB6F94" w:rsidP="00CB6F94">
      <w:pPr>
        <w:spacing w:after="0" w:line="240" w:lineRule="auto"/>
        <w:outlineLvl w:val="1"/>
        <w:rPr>
          <w:rFonts w:ascii="Times New Roman" w:eastAsia="Times New Roman" w:hAnsi="Times New Roman" w:cs="Times New Roman"/>
          <w:b/>
          <w:bCs/>
          <w:sz w:val="28"/>
          <w:szCs w:val="24"/>
          <w:lang w:val="uk-UA" w:eastAsia="ru-RU"/>
        </w:rPr>
      </w:pPr>
    </w:p>
    <w:p w14:paraId="6E8DC891" w14:textId="77777777" w:rsidR="00CB6F94" w:rsidRDefault="00CB6F94" w:rsidP="00CB6F94">
      <w:pPr>
        <w:spacing w:after="0" w:line="240" w:lineRule="auto"/>
        <w:outlineLvl w:val="1"/>
        <w:rPr>
          <w:rFonts w:ascii="Times New Roman" w:eastAsia="Times New Roman" w:hAnsi="Times New Roman" w:cs="Times New Roman"/>
          <w:b/>
          <w:bCs/>
          <w:sz w:val="28"/>
          <w:szCs w:val="24"/>
          <w:lang w:val="uk-UA" w:eastAsia="ru-RU"/>
        </w:rPr>
      </w:pPr>
    </w:p>
    <w:p w14:paraId="505457A3" w14:textId="77777777" w:rsidR="00CB6F94" w:rsidRDefault="00CB6F94" w:rsidP="00CB6F94">
      <w:pPr>
        <w:spacing w:after="0" w:line="240" w:lineRule="auto"/>
        <w:outlineLvl w:val="1"/>
        <w:rPr>
          <w:rFonts w:ascii="Times New Roman" w:eastAsia="Times New Roman" w:hAnsi="Times New Roman" w:cs="Times New Roman"/>
          <w:b/>
          <w:bCs/>
          <w:sz w:val="28"/>
          <w:szCs w:val="24"/>
          <w:lang w:val="uk-UA" w:eastAsia="ru-RU"/>
        </w:rPr>
      </w:pPr>
    </w:p>
    <w:p w14:paraId="4EB2F6E2" w14:textId="77777777" w:rsidR="00CB6F94" w:rsidRDefault="00CB6F94" w:rsidP="00CB6F94">
      <w:pPr>
        <w:spacing w:after="0" w:line="240" w:lineRule="auto"/>
        <w:outlineLvl w:val="1"/>
        <w:rPr>
          <w:rFonts w:ascii="Times New Roman" w:eastAsia="Times New Roman" w:hAnsi="Times New Roman" w:cs="Times New Roman"/>
          <w:b/>
          <w:bCs/>
          <w:sz w:val="28"/>
          <w:szCs w:val="24"/>
          <w:lang w:val="uk-UA" w:eastAsia="ru-RU"/>
        </w:rPr>
      </w:pPr>
    </w:p>
    <w:p w14:paraId="42B620CE" w14:textId="77777777" w:rsidR="00CB6F94" w:rsidRDefault="00CB6F94" w:rsidP="00CB6F94">
      <w:pPr>
        <w:spacing w:after="0" w:line="240" w:lineRule="auto"/>
        <w:outlineLvl w:val="1"/>
        <w:rPr>
          <w:rFonts w:ascii="Times New Roman" w:eastAsia="Times New Roman" w:hAnsi="Times New Roman" w:cs="Times New Roman"/>
          <w:b/>
          <w:bCs/>
          <w:sz w:val="28"/>
          <w:szCs w:val="24"/>
          <w:lang w:val="uk-UA" w:eastAsia="ru-RU"/>
        </w:rPr>
      </w:pPr>
    </w:p>
    <w:p w14:paraId="60155D78" w14:textId="77777777" w:rsidR="00CB6F94" w:rsidRDefault="00CB6F94" w:rsidP="00CB6F94">
      <w:pPr>
        <w:spacing w:after="0" w:line="240" w:lineRule="auto"/>
        <w:outlineLvl w:val="1"/>
        <w:rPr>
          <w:rFonts w:ascii="Times New Roman" w:eastAsia="Times New Roman" w:hAnsi="Times New Roman" w:cs="Times New Roman"/>
          <w:b/>
          <w:bCs/>
          <w:sz w:val="28"/>
          <w:szCs w:val="24"/>
          <w:lang w:val="uk-UA" w:eastAsia="ru-RU"/>
        </w:rPr>
      </w:pPr>
    </w:p>
    <w:p w14:paraId="2EAFAE3E" w14:textId="77777777" w:rsidR="004D0A93" w:rsidRPr="00CB6F94" w:rsidRDefault="004D0A93" w:rsidP="00BD1D13">
      <w:pPr>
        <w:spacing w:after="0" w:line="240" w:lineRule="auto"/>
        <w:jc w:val="both"/>
        <w:outlineLvl w:val="1"/>
        <w:rPr>
          <w:rFonts w:ascii="Times New Roman" w:eastAsia="Times New Roman" w:hAnsi="Times New Roman" w:cs="Times New Roman"/>
          <w:b/>
          <w:bCs/>
          <w:sz w:val="28"/>
          <w:szCs w:val="24"/>
          <w:lang w:val="uk-UA" w:eastAsia="ru-RU"/>
        </w:rPr>
      </w:pPr>
      <w:bookmarkStart w:id="1" w:name="_Hlk230893123"/>
      <w:r w:rsidRPr="00CB6F94">
        <w:rPr>
          <w:rFonts w:ascii="Times New Roman" w:eastAsia="Times New Roman" w:hAnsi="Times New Roman" w:cs="Times New Roman"/>
          <w:b/>
          <w:bCs/>
          <w:sz w:val="28"/>
          <w:szCs w:val="24"/>
          <w:lang w:val="uk-UA" w:eastAsia="ru-RU"/>
        </w:rPr>
        <w:t>ДОДАТОК 3</w:t>
      </w:r>
    </w:p>
    <w:p w14:paraId="24BC5EB6" w14:textId="77777777" w:rsidR="004D0A93" w:rsidRPr="00CB6F94" w:rsidRDefault="004D0A93" w:rsidP="00BD1D13">
      <w:pPr>
        <w:spacing w:after="0" w:line="240" w:lineRule="auto"/>
        <w:jc w:val="both"/>
        <w:outlineLvl w:val="2"/>
        <w:rPr>
          <w:rFonts w:ascii="Times New Roman" w:eastAsia="Times New Roman" w:hAnsi="Times New Roman" w:cs="Times New Roman"/>
          <w:b/>
          <w:bCs/>
          <w:sz w:val="28"/>
          <w:szCs w:val="24"/>
          <w:lang w:val="uk-UA" w:eastAsia="ru-RU"/>
        </w:rPr>
      </w:pPr>
      <w:r w:rsidRPr="00CB6F94">
        <w:rPr>
          <w:rFonts w:ascii="Times New Roman" w:eastAsia="Times New Roman" w:hAnsi="Times New Roman" w:cs="Times New Roman"/>
          <w:b/>
          <w:bCs/>
          <w:sz w:val="28"/>
          <w:szCs w:val="24"/>
          <w:lang w:val="uk-UA" w:eastAsia="ru-RU"/>
        </w:rPr>
        <w:t>Інструкція та покроковий алгоритм дій персоналу ЗДО під час оголошення сигналу «Повітряна тривога»</w:t>
      </w:r>
    </w:p>
    <w:bookmarkEnd w:id="1"/>
    <w:p w14:paraId="698A2BF4" w14:textId="77777777" w:rsidR="004D0A93" w:rsidRPr="00CB6F94" w:rsidRDefault="004D0A93" w:rsidP="00BD1D13">
      <w:pPr>
        <w:numPr>
          <w:ilvl w:val="0"/>
          <w:numId w:val="10"/>
        </w:numPr>
        <w:spacing w:after="0" w:line="240" w:lineRule="auto"/>
        <w:jc w:val="both"/>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b/>
          <w:bCs/>
          <w:sz w:val="28"/>
          <w:szCs w:val="24"/>
          <w:lang w:val="uk-UA" w:eastAsia="ru-RU"/>
        </w:rPr>
        <w:t>Загальні положення</w:t>
      </w:r>
    </w:p>
    <w:p w14:paraId="74C5268D" w14:textId="77777777" w:rsidR="004D0A93" w:rsidRPr="00CB6F94" w:rsidRDefault="004D0A93" w:rsidP="00BD1D13">
      <w:pPr>
        <w:numPr>
          <w:ilvl w:val="1"/>
          <w:numId w:val="10"/>
        </w:numPr>
        <w:spacing w:after="0" w:line="240" w:lineRule="auto"/>
        <w:jc w:val="both"/>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sz w:val="28"/>
          <w:szCs w:val="24"/>
          <w:lang w:val="uk-UA" w:eastAsia="ru-RU"/>
        </w:rPr>
        <w:t>Ця інструкція є обов'язковою для виконання всіма працівниками закладу дошкільної освіти в умовах дії правового режиму воєнного стану.</w:t>
      </w:r>
    </w:p>
    <w:p w14:paraId="4A64D32D" w14:textId="77777777" w:rsidR="004D0A93" w:rsidRPr="00CB6F94" w:rsidRDefault="004D0A93" w:rsidP="00BD1D13">
      <w:pPr>
        <w:numPr>
          <w:ilvl w:val="1"/>
          <w:numId w:val="10"/>
        </w:numPr>
        <w:spacing w:after="0" w:line="240" w:lineRule="auto"/>
        <w:jc w:val="both"/>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sz w:val="28"/>
          <w:szCs w:val="24"/>
          <w:lang w:val="uk-UA" w:eastAsia="ru-RU"/>
        </w:rPr>
        <w:t>Головним пріоритетом під час евакуації є збереження життя та здоров'я дітей, недопущення паніки та забезпечення психологічного комфорту.</w:t>
      </w:r>
    </w:p>
    <w:p w14:paraId="19064B2E" w14:textId="77777777" w:rsidR="004D0A93" w:rsidRPr="00CB6F94" w:rsidRDefault="004D0A93" w:rsidP="00BD1D13">
      <w:pPr>
        <w:numPr>
          <w:ilvl w:val="0"/>
          <w:numId w:val="10"/>
        </w:numPr>
        <w:spacing w:after="0" w:line="240" w:lineRule="auto"/>
        <w:jc w:val="both"/>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b/>
          <w:bCs/>
          <w:sz w:val="28"/>
          <w:szCs w:val="24"/>
          <w:lang w:val="uk-UA" w:eastAsia="ru-RU"/>
        </w:rPr>
        <w:t>Дії чергового адміністратора / відповідальної особи при отриманні сигналу:</w:t>
      </w:r>
    </w:p>
    <w:p w14:paraId="217ED16B" w14:textId="77777777" w:rsidR="004D0A93" w:rsidRPr="00CB6F94" w:rsidRDefault="004D0A93" w:rsidP="00BD1D13">
      <w:pPr>
        <w:numPr>
          <w:ilvl w:val="1"/>
          <w:numId w:val="10"/>
        </w:numPr>
        <w:spacing w:after="0" w:line="240" w:lineRule="auto"/>
        <w:jc w:val="both"/>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sz w:val="28"/>
          <w:szCs w:val="24"/>
          <w:lang w:val="uk-UA" w:eastAsia="ru-RU"/>
        </w:rPr>
        <w:t>Негайно продублювати сигнал тривоги всередині закладу (голосове сповіщення, внутрішня сирена чи звуковий сигнал).</w:t>
      </w:r>
    </w:p>
    <w:p w14:paraId="1934C812" w14:textId="77777777" w:rsidR="004D0A93" w:rsidRPr="00CB6F94" w:rsidRDefault="004D0A93" w:rsidP="00BD1D13">
      <w:pPr>
        <w:numPr>
          <w:ilvl w:val="1"/>
          <w:numId w:val="10"/>
        </w:numPr>
        <w:spacing w:after="0" w:line="240" w:lineRule="auto"/>
        <w:jc w:val="both"/>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sz w:val="28"/>
          <w:szCs w:val="24"/>
          <w:lang w:val="uk-UA" w:eastAsia="ru-RU"/>
        </w:rPr>
        <w:t>Відкрити всі виходи з будівлі, увімкнути аварійне освітлення за потреби.</w:t>
      </w:r>
    </w:p>
    <w:p w14:paraId="18EC17FC" w14:textId="77777777" w:rsidR="004D0A93" w:rsidRPr="00CB6F94" w:rsidRDefault="004D0A93" w:rsidP="00BD1D13">
      <w:pPr>
        <w:numPr>
          <w:ilvl w:val="1"/>
          <w:numId w:val="10"/>
        </w:numPr>
        <w:spacing w:after="0" w:line="240" w:lineRule="auto"/>
        <w:jc w:val="both"/>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sz w:val="28"/>
          <w:szCs w:val="24"/>
          <w:lang w:val="uk-UA" w:eastAsia="ru-RU"/>
        </w:rPr>
        <w:t>Проконтролювати, щоб технічний персонал перевірив усі допоміжні приміщення (туалети, коридори, кабінети) на відсутність дітей.</w:t>
      </w:r>
    </w:p>
    <w:p w14:paraId="3460CFED" w14:textId="77777777" w:rsidR="004D0A93" w:rsidRPr="00CB6F94" w:rsidRDefault="004D0A93" w:rsidP="00BD1D13">
      <w:pPr>
        <w:numPr>
          <w:ilvl w:val="0"/>
          <w:numId w:val="10"/>
        </w:numPr>
        <w:spacing w:after="0" w:line="240" w:lineRule="auto"/>
        <w:jc w:val="both"/>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b/>
          <w:bCs/>
          <w:sz w:val="28"/>
          <w:szCs w:val="24"/>
          <w:lang w:val="uk-UA" w:eastAsia="ru-RU"/>
        </w:rPr>
        <w:t>Дії вихователів та асистентів у групах:</w:t>
      </w:r>
    </w:p>
    <w:p w14:paraId="0115857A" w14:textId="77777777" w:rsidR="004D0A93" w:rsidRPr="00CB6F94" w:rsidRDefault="004D0A93" w:rsidP="00BD1D13">
      <w:pPr>
        <w:numPr>
          <w:ilvl w:val="1"/>
          <w:numId w:val="10"/>
        </w:numPr>
        <w:spacing w:after="0" w:line="240" w:lineRule="auto"/>
        <w:jc w:val="both"/>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sz w:val="28"/>
          <w:szCs w:val="24"/>
          <w:lang w:val="uk-UA" w:eastAsia="ru-RU"/>
        </w:rPr>
        <w:t>Припинити будь-яке заняття чи режимний процес. Спокійним, впевненим голосом оголосити дітям про необхідність переміщення в «безпечний ігровий простір» (укриття).</w:t>
      </w:r>
    </w:p>
    <w:p w14:paraId="31AE4CA6" w14:textId="77777777" w:rsidR="004D0A93" w:rsidRPr="00CB6F94" w:rsidRDefault="004D0A93" w:rsidP="00BD1D13">
      <w:pPr>
        <w:numPr>
          <w:ilvl w:val="1"/>
          <w:numId w:val="10"/>
        </w:numPr>
        <w:spacing w:after="0" w:line="240" w:lineRule="auto"/>
        <w:jc w:val="both"/>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sz w:val="28"/>
          <w:szCs w:val="24"/>
          <w:lang w:val="uk-UA" w:eastAsia="ru-RU"/>
        </w:rPr>
        <w:t>Допомогти дітям швидко одягнути верхній одяг/взуття (відповідно до сезону).</w:t>
      </w:r>
    </w:p>
    <w:p w14:paraId="06BF400B" w14:textId="77777777" w:rsidR="004D0A93" w:rsidRPr="00CB6F94" w:rsidRDefault="004D0A93" w:rsidP="00BD1D13">
      <w:pPr>
        <w:numPr>
          <w:ilvl w:val="1"/>
          <w:numId w:val="10"/>
        </w:numPr>
        <w:spacing w:after="0" w:line="240" w:lineRule="auto"/>
        <w:jc w:val="both"/>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sz w:val="28"/>
          <w:szCs w:val="24"/>
          <w:lang w:val="uk-UA" w:eastAsia="ru-RU"/>
        </w:rPr>
        <w:t>Взяти з собою: груповий журнал (для переклички), «тривожний рюкзак» групи (аптечка, вода, сухі серветки, список контактів батьків).</w:t>
      </w:r>
    </w:p>
    <w:p w14:paraId="7208ACC3" w14:textId="77777777" w:rsidR="004D0A93" w:rsidRPr="00CB6F94" w:rsidRDefault="004D0A93" w:rsidP="00BD1D13">
      <w:pPr>
        <w:numPr>
          <w:ilvl w:val="1"/>
          <w:numId w:val="10"/>
        </w:numPr>
        <w:spacing w:after="0" w:line="240" w:lineRule="auto"/>
        <w:jc w:val="both"/>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sz w:val="28"/>
          <w:szCs w:val="24"/>
          <w:lang w:val="uk-UA" w:eastAsia="ru-RU"/>
        </w:rPr>
        <w:t>Організувати дітей у колону по двоє і чітко за визначеним евакуаційним маршрутом рухатися до захисного укриття. Асистент вихователя або няня замикає колону.</w:t>
      </w:r>
    </w:p>
    <w:p w14:paraId="51D8B754" w14:textId="77777777" w:rsidR="004D0A93" w:rsidRPr="00CB6F94" w:rsidRDefault="004D0A93" w:rsidP="00BD1D13">
      <w:pPr>
        <w:numPr>
          <w:ilvl w:val="0"/>
          <w:numId w:val="10"/>
        </w:numPr>
        <w:spacing w:after="0" w:line="240" w:lineRule="auto"/>
        <w:jc w:val="both"/>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b/>
          <w:bCs/>
          <w:sz w:val="28"/>
          <w:szCs w:val="24"/>
          <w:lang w:val="uk-UA" w:eastAsia="ru-RU"/>
        </w:rPr>
        <w:t>Дії в захисному укритті:</w:t>
      </w:r>
    </w:p>
    <w:p w14:paraId="01FDE4C4" w14:textId="77777777" w:rsidR="004D0A93" w:rsidRPr="00CB6F94" w:rsidRDefault="004D0A93" w:rsidP="00BD1D13">
      <w:pPr>
        <w:numPr>
          <w:ilvl w:val="1"/>
          <w:numId w:val="10"/>
        </w:numPr>
        <w:spacing w:after="0" w:line="240" w:lineRule="auto"/>
        <w:jc w:val="both"/>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sz w:val="28"/>
          <w:szCs w:val="24"/>
          <w:lang w:val="uk-UA" w:eastAsia="ru-RU"/>
        </w:rPr>
        <w:t>Після заходження в укриття вихователь негайно проводить перекличку дітей за журналом та доповідає директору (або старшому адміністратору).</w:t>
      </w:r>
    </w:p>
    <w:p w14:paraId="043DDF1D" w14:textId="77777777" w:rsidR="004D0A93" w:rsidRPr="00CB6F94" w:rsidRDefault="004D0A93" w:rsidP="00BD1D13">
      <w:pPr>
        <w:numPr>
          <w:ilvl w:val="1"/>
          <w:numId w:val="10"/>
        </w:numPr>
        <w:spacing w:after="0" w:line="240" w:lineRule="auto"/>
        <w:jc w:val="both"/>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sz w:val="28"/>
          <w:szCs w:val="24"/>
          <w:lang w:val="uk-UA" w:eastAsia="ru-RU"/>
        </w:rPr>
        <w:t>Розмістити дітей у визначеному для групи секторі.</w:t>
      </w:r>
    </w:p>
    <w:p w14:paraId="54A51FF2" w14:textId="77777777" w:rsidR="004D0A93" w:rsidRPr="00CB6F94" w:rsidRDefault="004D0A93" w:rsidP="00BD1D13">
      <w:pPr>
        <w:numPr>
          <w:ilvl w:val="1"/>
          <w:numId w:val="10"/>
        </w:numPr>
        <w:spacing w:after="0" w:line="240" w:lineRule="auto"/>
        <w:jc w:val="both"/>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sz w:val="28"/>
          <w:szCs w:val="24"/>
          <w:lang w:val="uk-UA" w:eastAsia="ru-RU"/>
        </w:rPr>
        <w:t>Організувати ігрову, творчу чи розважальну діяльність (читання казок, спокійні настільні ігри, співи, дихальні вправи), щоб відволікти дітей та знизити рівень стресу.</w:t>
      </w:r>
    </w:p>
    <w:p w14:paraId="5DC77187" w14:textId="77777777" w:rsidR="004D0A93" w:rsidRPr="00CB6F94" w:rsidRDefault="004D0A93" w:rsidP="00BD1D13">
      <w:pPr>
        <w:numPr>
          <w:ilvl w:val="1"/>
          <w:numId w:val="10"/>
        </w:numPr>
        <w:spacing w:after="0" w:line="240" w:lineRule="auto"/>
        <w:jc w:val="both"/>
        <w:rPr>
          <w:rFonts w:ascii="Times New Roman" w:eastAsia="Times New Roman" w:hAnsi="Times New Roman" w:cs="Times New Roman"/>
          <w:sz w:val="28"/>
          <w:szCs w:val="24"/>
          <w:lang w:val="uk-UA" w:eastAsia="ru-RU"/>
        </w:rPr>
      </w:pPr>
      <w:r w:rsidRPr="00CB6F94">
        <w:rPr>
          <w:rFonts w:ascii="Times New Roman" w:eastAsia="Times New Roman" w:hAnsi="Times New Roman" w:cs="Times New Roman"/>
          <w:sz w:val="28"/>
          <w:szCs w:val="24"/>
          <w:lang w:val="uk-UA" w:eastAsia="ru-RU"/>
        </w:rPr>
        <w:t>Перебувати з дітьми до офіційного сигналу «Відбій повітряної тривоги». Передача дітей батькам під час тривоги здійснюється виключно особисто під підпис в укритті.</w:t>
      </w:r>
    </w:p>
    <w:p w14:paraId="475B24CE" w14:textId="6CFE4DD9" w:rsidR="00645CE7" w:rsidRDefault="00645CE7" w:rsidP="00BD1D13">
      <w:pPr>
        <w:spacing w:after="0" w:line="240" w:lineRule="auto"/>
        <w:jc w:val="both"/>
        <w:rPr>
          <w:sz w:val="28"/>
          <w:szCs w:val="24"/>
          <w:lang w:val="uk-UA"/>
        </w:rPr>
      </w:pPr>
    </w:p>
    <w:p w14:paraId="72FD7249" w14:textId="00165D46" w:rsidR="00BD1D13" w:rsidRDefault="00BD1D13" w:rsidP="00BD1D13">
      <w:pPr>
        <w:spacing w:after="0" w:line="240" w:lineRule="auto"/>
        <w:jc w:val="both"/>
        <w:rPr>
          <w:sz w:val="28"/>
          <w:szCs w:val="24"/>
          <w:lang w:val="uk-UA"/>
        </w:rPr>
      </w:pPr>
    </w:p>
    <w:p w14:paraId="5241BDB1" w14:textId="2960A43D" w:rsidR="00BD1D13" w:rsidRPr="00CB6F94" w:rsidRDefault="00BD1D13" w:rsidP="00BD1D13">
      <w:pPr>
        <w:spacing w:after="0" w:line="240" w:lineRule="auto"/>
        <w:jc w:val="both"/>
        <w:outlineLvl w:val="1"/>
        <w:rPr>
          <w:rFonts w:ascii="Times New Roman" w:eastAsia="Times New Roman" w:hAnsi="Times New Roman" w:cs="Times New Roman"/>
          <w:b/>
          <w:bCs/>
          <w:sz w:val="28"/>
          <w:szCs w:val="24"/>
          <w:lang w:val="uk-UA" w:eastAsia="ru-RU"/>
        </w:rPr>
      </w:pPr>
      <w:r w:rsidRPr="00CB6F94">
        <w:rPr>
          <w:rFonts w:ascii="Times New Roman" w:eastAsia="Times New Roman" w:hAnsi="Times New Roman" w:cs="Times New Roman"/>
          <w:b/>
          <w:bCs/>
          <w:sz w:val="28"/>
          <w:szCs w:val="24"/>
          <w:lang w:val="uk-UA" w:eastAsia="ru-RU"/>
        </w:rPr>
        <w:lastRenderedPageBreak/>
        <w:t xml:space="preserve">ДОДАТОК </w:t>
      </w:r>
      <w:r>
        <w:rPr>
          <w:rFonts w:ascii="Times New Roman" w:eastAsia="Times New Roman" w:hAnsi="Times New Roman" w:cs="Times New Roman"/>
          <w:b/>
          <w:bCs/>
          <w:sz w:val="28"/>
          <w:szCs w:val="24"/>
          <w:lang w:val="uk-UA" w:eastAsia="ru-RU"/>
        </w:rPr>
        <w:t>4</w:t>
      </w:r>
    </w:p>
    <w:p w14:paraId="7504F88E" w14:textId="6022DC8F" w:rsidR="00BD1D13" w:rsidRPr="00BD1D13" w:rsidRDefault="00BD1D13" w:rsidP="00CB6F94">
      <w:pPr>
        <w:spacing w:after="0" w:line="240" w:lineRule="auto"/>
        <w:jc w:val="both"/>
        <w:rPr>
          <w:rFonts w:ascii="Times New Roman" w:eastAsia="Times New Roman" w:hAnsi="Times New Roman" w:cs="Times New Roman"/>
          <w:b/>
          <w:bCs/>
          <w:sz w:val="24"/>
          <w:lang w:val="uk-UA" w:eastAsia="ru-RU"/>
        </w:rPr>
      </w:pPr>
      <w:r w:rsidRPr="00BD1D13">
        <w:rPr>
          <w:rFonts w:ascii="Times New Roman" w:eastAsia="Times New Roman" w:hAnsi="Times New Roman" w:cs="Times New Roman"/>
          <w:b/>
          <w:bCs/>
          <w:sz w:val="24"/>
          <w:lang w:val="uk-UA" w:eastAsia="ru-RU"/>
        </w:rPr>
        <w:t>Фотозвіт про життя ЗДО протягом 2025-2026 навчального року</w:t>
      </w:r>
    </w:p>
    <w:p w14:paraId="347452E2" w14:textId="5FA8500D" w:rsidR="00BD1D13" w:rsidRPr="00BD1D13" w:rsidRDefault="00BD1D13" w:rsidP="00CB6F94">
      <w:pPr>
        <w:spacing w:after="0" w:line="240" w:lineRule="auto"/>
        <w:jc w:val="both"/>
        <w:rPr>
          <w:sz w:val="24"/>
          <w:lang w:val="uk-UA"/>
        </w:rPr>
      </w:pPr>
      <w:r w:rsidRPr="00BD1D13">
        <w:rPr>
          <w:noProof/>
          <w:sz w:val="24"/>
          <w:lang w:val="uk-UA" w:eastAsia="uk-UA"/>
        </w:rPr>
        <w:drawing>
          <wp:inline distT="0" distB="0" distL="0" distR="0" wp14:anchorId="251C12B2" wp14:editId="27EC7842">
            <wp:extent cx="5791200" cy="2752725"/>
            <wp:effectExtent l="0" t="0" r="19050"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14:paraId="5713F3F0" w14:textId="544413CF" w:rsidR="00BD1D13" w:rsidRPr="00BD1D13" w:rsidRDefault="00BD1D13" w:rsidP="00CB6F94">
      <w:pPr>
        <w:spacing w:after="0" w:line="240" w:lineRule="auto"/>
        <w:jc w:val="both"/>
        <w:rPr>
          <w:sz w:val="24"/>
          <w:lang w:val="uk-UA"/>
        </w:rPr>
      </w:pPr>
      <w:r w:rsidRPr="00BD1D13">
        <w:rPr>
          <w:noProof/>
          <w:sz w:val="24"/>
          <w:lang w:val="uk-UA" w:eastAsia="uk-UA"/>
        </w:rPr>
        <w:drawing>
          <wp:inline distT="0" distB="0" distL="0" distR="0" wp14:anchorId="2F0321F5" wp14:editId="514C5FEB">
            <wp:extent cx="5905500" cy="2886075"/>
            <wp:effectExtent l="0" t="0" r="19050" b="0"/>
            <wp:docPr id="6"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52B8BD7F" w14:textId="46F00E62" w:rsidR="00BD1D13" w:rsidRDefault="00BD1D13" w:rsidP="00CB6F94">
      <w:pPr>
        <w:spacing w:after="0" w:line="240" w:lineRule="auto"/>
        <w:jc w:val="both"/>
        <w:rPr>
          <w:sz w:val="24"/>
          <w:lang w:val="uk-UA"/>
        </w:rPr>
      </w:pPr>
      <w:r w:rsidRPr="00BD1D13">
        <w:rPr>
          <w:noProof/>
          <w:sz w:val="24"/>
          <w:lang w:val="uk-UA" w:eastAsia="uk-UA"/>
        </w:rPr>
        <w:drawing>
          <wp:inline distT="0" distB="0" distL="0" distR="0" wp14:anchorId="5A3A80FE" wp14:editId="0A74B9E0">
            <wp:extent cx="5857875" cy="2876550"/>
            <wp:effectExtent l="0" t="0" r="9525" b="0"/>
            <wp:docPr id="7"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0264A9B6" w14:textId="30CA084F" w:rsidR="00BD1D13" w:rsidRDefault="00BD1D13" w:rsidP="00CB6F94">
      <w:pPr>
        <w:spacing w:after="0" w:line="240" w:lineRule="auto"/>
        <w:jc w:val="both"/>
        <w:rPr>
          <w:sz w:val="24"/>
          <w:lang w:val="uk-UA"/>
        </w:rPr>
      </w:pPr>
      <w:r w:rsidRPr="00BD1D13">
        <w:rPr>
          <w:noProof/>
          <w:sz w:val="24"/>
          <w:lang w:val="uk-UA" w:eastAsia="uk-UA"/>
        </w:rPr>
        <w:lastRenderedPageBreak/>
        <w:drawing>
          <wp:inline distT="0" distB="0" distL="0" distR="0" wp14:anchorId="74D9C11F" wp14:editId="30196F90">
            <wp:extent cx="5857875" cy="2781300"/>
            <wp:effectExtent l="0" t="0" r="9525" b="0"/>
            <wp:docPr id="8"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51AD81E9" w14:textId="22CF1C84" w:rsidR="00BD1D13" w:rsidRDefault="00BD1D13" w:rsidP="00CB6F94">
      <w:pPr>
        <w:spacing w:after="0" w:line="240" w:lineRule="auto"/>
        <w:jc w:val="both"/>
        <w:rPr>
          <w:sz w:val="24"/>
          <w:lang w:val="uk-UA"/>
        </w:rPr>
      </w:pPr>
      <w:r w:rsidRPr="00BD1D13">
        <w:rPr>
          <w:noProof/>
          <w:sz w:val="24"/>
          <w:lang w:val="uk-UA" w:eastAsia="uk-UA"/>
        </w:rPr>
        <w:drawing>
          <wp:inline distT="0" distB="0" distL="0" distR="0" wp14:anchorId="46409704" wp14:editId="27AB188E">
            <wp:extent cx="5857875" cy="2781300"/>
            <wp:effectExtent l="0" t="0" r="9525" b="0"/>
            <wp:docPr id="9" name="Схема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7E85B2F7" w14:textId="2350D054" w:rsidR="00BD1D13" w:rsidRPr="00BD1D13" w:rsidRDefault="00BD1D13" w:rsidP="00CB6F94">
      <w:pPr>
        <w:spacing w:after="0" w:line="240" w:lineRule="auto"/>
        <w:jc w:val="both"/>
        <w:rPr>
          <w:sz w:val="24"/>
          <w:lang w:val="uk-UA"/>
        </w:rPr>
      </w:pPr>
      <w:r w:rsidRPr="00BD1D13">
        <w:rPr>
          <w:noProof/>
          <w:sz w:val="24"/>
          <w:lang w:val="uk-UA" w:eastAsia="uk-UA"/>
        </w:rPr>
        <w:drawing>
          <wp:inline distT="0" distB="0" distL="0" distR="0" wp14:anchorId="6E54FD6E" wp14:editId="544E0CC2">
            <wp:extent cx="5857875" cy="2781300"/>
            <wp:effectExtent l="0" t="0" r="9525" b="0"/>
            <wp:docPr id="10" name="Схема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sectPr w:rsidR="00BD1D13" w:rsidRPr="00BD1D1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329EB"/>
    <w:multiLevelType w:val="multilevel"/>
    <w:tmpl w:val="944EF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0F7E50"/>
    <w:multiLevelType w:val="multilevel"/>
    <w:tmpl w:val="23667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974844"/>
    <w:multiLevelType w:val="multilevel"/>
    <w:tmpl w:val="49E65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5823ED"/>
    <w:multiLevelType w:val="multilevel"/>
    <w:tmpl w:val="07103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F75230"/>
    <w:multiLevelType w:val="multilevel"/>
    <w:tmpl w:val="7C9AB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373F8B"/>
    <w:multiLevelType w:val="multilevel"/>
    <w:tmpl w:val="13DC4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4B4204"/>
    <w:multiLevelType w:val="multilevel"/>
    <w:tmpl w:val="B1BE6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ED0BD0"/>
    <w:multiLevelType w:val="multilevel"/>
    <w:tmpl w:val="B530A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B57FAC"/>
    <w:multiLevelType w:val="multilevel"/>
    <w:tmpl w:val="86C2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E4A3072"/>
    <w:multiLevelType w:val="multilevel"/>
    <w:tmpl w:val="89561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3F6A59"/>
    <w:multiLevelType w:val="multilevel"/>
    <w:tmpl w:val="4FB40E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7C15D04"/>
    <w:multiLevelType w:val="multilevel"/>
    <w:tmpl w:val="5CD25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3E6F57"/>
    <w:multiLevelType w:val="multilevel"/>
    <w:tmpl w:val="6AC22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E581D13"/>
    <w:multiLevelType w:val="multilevel"/>
    <w:tmpl w:val="18B66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E6933E8"/>
    <w:multiLevelType w:val="multilevel"/>
    <w:tmpl w:val="0832E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03067E0"/>
    <w:multiLevelType w:val="multilevel"/>
    <w:tmpl w:val="B4E2A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1A84531"/>
    <w:multiLevelType w:val="multilevel"/>
    <w:tmpl w:val="429851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94412D1"/>
    <w:multiLevelType w:val="multilevel"/>
    <w:tmpl w:val="2842F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D322B0"/>
    <w:multiLevelType w:val="multilevel"/>
    <w:tmpl w:val="FAD67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CF96DFB"/>
    <w:multiLevelType w:val="multilevel"/>
    <w:tmpl w:val="1AFCB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E477914"/>
    <w:multiLevelType w:val="multilevel"/>
    <w:tmpl w:val="A546E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00A7AA3"/>
    <w:multiLevelType w:val="multilevel"/>
    <w:tmpl w:val="44C46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2CB191E"/>
    <w:multiLevelType w:val="multilevel"/>
    <w:tmpl w:val="B3567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6DD55CA"/>
    <w:multiLevelType w:val="multilevel"/>
    <w:tmpl w:val="BA0AC1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7A36D63"/>
    <w:multiLevelType w:val="multilevel"/>
    <w:tmpl w:val="81145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BDD2293"/>
    <w:multiLevelType w:val="multilevel"/>
    <w:tmpl w:val="48601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1A1636E"/>
    <w:multiLevelType w:val="multilevel"/>
    <w:tmpl w:val="878A1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2CF05EB"/>
    <w:multiLevelType w:val="multilevel"/>
    <w:tmpl w:val="8FB8F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2F41562"/>
    <w:multiLevelType w:val="multilevel"/>
    <w:tmpl w:val="01CA0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6BA6B21"/>
    <w:multiLevelType w:val="multilevel"/>
    <w:tmpl w:val="50AC3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E407A95"/>
    <w:multiLevelType w:val="multilevel"/>
    <w:tmpl w:val="147C2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E5415FC"/>
    <w:multiLevelType w:val="multilevel"/>
    <w:tmpl w:val="3F24B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0020600"/>
    <w:multiLevelType w:val="multilevel"/>
    <w:tmpl w:val="D6A62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07663B5"/>
    <w:multiLevelType w:val="multilevel"/>
    <w:tmpl w:val="ABAA4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0BB2BBA"/>
    <w:multiLevelType w:val="multilevel"/>
    <w:tmpl w:val="68A84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33A7947"/>
    <w:multiLevelType w:val="multilevel"/>
    <w:tmpl w:val="DFB83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5267820"/>
    <w:multiLevelType w:val="multilevel"/>
    <w:tmpl w:val="80582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8965474"/>
    <w:multiLevelType w:val="multilevel"/>
    <w:tmpl w:val="4CE2D0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D3F24E2"/>
    <w:multiLevelType w:val="multilevel"/>
    <w:tmpl w:val="79E0F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3"/>
  </w:num>
  <w:num w:numId="3">
    <w:abstractNumId w:val="7"/>
  </w:num>
  <w:num w:numId="4">
    <w:abstractNumId w:val="33"/>
  </w:num>
  <w:num w:numId="5">
    <w:abstractNumId w:val="26"/>
  </w:num>
  <w:num w:numId="6">
    <w:abstractNumId w:val="4"/>
  </w:num>
  <w:num w:numId="7">
    <w:abstractNumId w:val="16"/>
  </w:num>
  <w:num w:numId="8">
    <w:abstractNumId w:val="15"/>
  </w:num>
  <w:num w:numId="9">
    <w:abstractNumId w:val="10"/>
  </w:num>
  <w:num w:numId="10">
    <w:abstractNumId w:val="23"/>
  </w:num>
  <w:num w:numId="11">
    <w:abstractNumId w:val="34"/>
  </w:num>
  <w:num w:numId="12">
    <w:abstractNumId w:val="9"/>
  </w:num>
  <w:num w:numId="13">
    <w:abstractNumId w:val="11"/>
  </w:num>
  <w:num w:numId="14">
    <w:abstractNumId w:val="36"/>
  </w:num>
  <w:num w:numId="15">
    <w:abstractNumId w:val="14"/>
  </w:num>
  <w:num w:numId="16">
    <w:abstractNumId w:val="24"/>
  </w:num>
  <w:num w:numId="17">
    <w:abstractNumId w:val="0"/>
  </w:num>
  <w:num w:numId="18">
    <w:abstractNumId w:val="22"/>
  </w:num>
  <w:num w:numId="19">
    <w:abstractNumId w:val="32"/>
  </w:num>
  <w:num w:numId="20">
    <w:abstractNumId w:val="28"/>
  </w:num>
  <w:num w:numId="21">
    <w:abstractNumId w:val="12"/>
  </w:num>
  <w:num w:numId="22">
    <w:abstractNumId w:val="2"/>
  </w:num>
  <w:num w:numId="23">
    <w:abstractNumId w:val="1"/>
  </w:num>
  <w:num w:numId="24">
    <w:abstractNumId w:val="19"/>
  </w:num>
  <w:num w:numId="25">
    <w:abstractNumId w:val="27"/>
  </w:num>
  <w:num w:numId="26">
    <w:abstractNumId w:val="30"/>
  </w:num>
  <w:num w:numId="27">
    <w:abstractNumId w:val="25"/>
  </w:num>
  <w:num w:numId="28">
    <w:abstractNumId w:val="38"/>
  </w:num>
  <w:num w:numId="29">
    <w:abstractNumId w:val="13"/>
  </w:num>
  <w:num w:numId="30">
    <w:abstractNumId w:val="18"/>
  </w:num>
  <w:num w:numId="31">
    <w:abstractNumId w:val="21"/>
  </w:num>
  <w:num w:numId="32">
    <w:abstractNumId w:val="6"/>
  </w:num>
  <w:num w:numId="33">
    <w:abstractNumId w:val="8"/>
  </w:num>
  <w:num w:numId="34">
    <w:abstractNumId w:val="29"/>
  </w:num>
  <w:num w:numId="35">
    <w:abstractNumId w:val="31"/>
  </w:num>
  <w:num w:numId="36">
    <w:abstractNumId w:val="5"/>
  </w:num>
  <w:num w:numId="37">
    <w:abstractNumId w:val="37"/>
  </w:num>
  <w:num w:numId="38">
    <w:abstractNumId w:val="20"/>
  </w:num>
  <w:num w:numId="3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1D6"/>
    <w:rsid w:val="000259AD"/>
    <w:rsid w:val="00043DE7"/>
    <w:rsid w:val="00052F30"/>
    <w:rsid w:val="000A39D2"/>
    <w:rsid w:val="000F580C"/>
    <w:rsid w:val="0013298F"/>
    <w:rsid w:val="0013421C"/>
    <w:rsid w:val="001A6D4D"/>
    <w:rsid w:val="001B2F55"/>
    <w:rsid w:val="001B5BC2"/>
    <w:rsid w:val="001C06AA"/>
    <w:rsid w:val="00224FE3"/>
    <w:rsid w:val="00313343"/>
    <w:rsid w:val="00363EF2"/>
    <w:rsid w:val="00394285"/>
    <w:rsid w:val="003F6CC7"/>
    <w:rsid w:val="00400B6F"/>
    <w:rsid w:val="00410D07"/>
    <w:rsid w:val="00492BC5"/>
    <w:rsid w:val="004D0A93"/>
    <w:rsid w:val="004F3EED"/>
    <w:rsid w:val="005273BE"/>
    <w:rsid w:val="00573BAC"/>
    <w:rsid w:val="005F5CE0"/>
    <w:rsid w:val="00617938"/>
    <w:rsid w:val="00645CE7"/>
    <w:rsid w:val="006A6CD4"/>
    <w:rsid w:val="006D7C8C"/>
    <w:rsid w:val="00700AEB"/>
    <w:rsid w:val="00712171"/>
    <w:rsid w:val="007D6B3A"/>
    <w:rsid w:val="007E419F"/>
    <w:rsid w:val="008219C5"/>
    <w:rsid w:val="008B6817"/>
    <w:rsid w:val="008C1823"/>
    <w:rsid w:val="008C22CA"/>
    <w:rsid w:val="008E525D"/>
    <w:rsid w:val="008F10F7"/>
    <w:rsid w:val="0093169B"/>
    <w:rsid w:val="00950BAD"/>
    <w:rsid w:val="00952668"/>
    <w:rsid w:val="0098768C"/>
    <w:rsid w:val="009C1EC1"/>
    <w:rsid w:val="00AC1E68"/>
    <w:rsid w:val="00AD6540"/>
    <w:rsid w:val="00AF2E65"/>
    <w:rsid w:val="00B31721"/>
    <w:rsid w:val="00BD1D13"/>
    <w:rsid w:val="00BE20C4"/>
    <w:rsid w:val="00C511D6"/>
    <w:rsid w:val="00C91ACF"/>
    <w:rsid w:val="00CB6F94"/>
    <w:rsid w:val="00CF705E"/>
    <w:rsid w:val="00D2738B"/>
    <w:rsid w:val="00DF7153"/>
    <w:rsid w:val="00E008FC"/>
    <w:rsid w:val="00E0423C"/>
    <w:rsid w:val="00E64982"/>
    <w:rsid w:val="00E75B97"/>
    <w:rsid w:val="00EB7CFE"/>
    <w:rsid w:val="00F17135"/>
    <w:rsid w:val="00F21370"/>
    <w:rsid w:val="00F2582F"/>
    <w:rsid w:val="00F3226D"/>
    <w:rsid w:val="00F547C6"/>
    <w:rsid w:val="00FE5F82"/>
    <w:rsid w:val="00FF38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DB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C06AA"/>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1C06AA"/>
    <w:rPr>
      <w:rFonts w:ascii="Tahoma" w:hAnsi="Tahoma" w:cs="Tahoma"/>
      <w:sz w:val="16"/>
      <w:szCs w:val="16"/>
    </w:rPr>
  </w:style>
  <w:style w:type="table" w:styleId="5">
    <w:name w:val="Light Grid Accent 5"/>
    <w:basedOn w:val="a1"/>
    <w:uiPriority w:val="62"/>
    <w:rsid w:val="004D0A93"/>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a5">
    <w:name w:val="Normal (Web)"/>
    <w:basedOn w:val="a"/>
    <w:uiPriority w:val="99"/>
    <w:semiHidden/>
    <w:unhideWhenUsed/>
    <w:rsid w:val="009C1EC1"/>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C06AA"/>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1C06AA"/>
    <w:rPr>
      <w:rFonts w:ascii="Tahoma" w:hAnsi="Tahoma" w:cs="Tahoma"/>
      <w:sz w:val="16"/>
      <w:szCs w:val="16"/>
    </w:rPr>
  </w:style>
  <w:style w:type="table" w:styleId="5">
    <w:name w:val="Light Grid Accent 5"/>
    <w:basedOn w:val="a1"/>
    <w:uiPriority w:val="62"/>
    <w:rsid w:val="004D0A93"/>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a5">
    <w:name w:val="Normal (Web)"/>
    <w:basedOn w:val="a"/>
    <w:uiPriority w:val="99"/>
    <w:semiHidden/>
    <w:unhideWhenUsed/>
    <w:rsid w:val="009C1EC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62920">
      <w:bodyDiv w:val="1"/>
      <w:marLeft w:val="0"/>
      <w:marRight w:val="0"/>
      <w:marTop w:val="0"/>
      <w:marBottom w:val="0"/>
      <w:divBdr>
        <w:top w:val="none" w:sz="0" w:space="0" w:color="auto"/>
        <w:left w:val="none" w:sz="0" w:space="0" w:color="auto"/>
        <w:bottom w:val="none" w:sz="0" w:space="0" w:color="auto"/>
        <w:right w:val="none" w:sz="0" w:space="0" w:color="auto"/>
      </w:divBdr>
    </w:div>
    <w:div w:id="137773658">
      <w:bodyDiv w:val="1"/>
      <w:marLeft w:val="0"/>
      <w:marRight w:val="0"/>
      <w:marTop w:val="0"/>
      <w:marBottom w:val="0"/>
      <w:divBdr>
        <w:top w:val="none" w:sz="0" w:space="0" w:color="auto"/>
        <w:left w:val="none" w:sz="0" w:space="0" w:color="auto"/>
        <w:bottom w:val="none" w:sz="0" w:space="0" w:color="auto"/>
        <w:right w:val="none" w:sz="0" w:space="0" w:color="auto"/>
      </w:divBdr>
    </w:div>
    <w:div w:id="226185784">
      <w:bodyDiv w:val="1"/>
      <w:marLeft w:val="0"/>
      <w:marRight w:val="0"/>
      <w:marTop w:val="0"/>
      <w:marBottom w:val="0"/>
      <w:divBdr>
        <w:top w:val="none" w:sz="0" w:space="0" w:color="auto"/>
        <w:left w:val="none" w:sz="0" w:space="0" w:color="auto"/>
        <w:bottom w:val="none" w:sz="0" w:space="0" w:color="auto"/>
        <w:right w:val="none" w:sz="0" w:space="0" w:color="auto"/>
      </w:divBdr>
    </w:div>
    <w:div w:id="275137031">
      <w:bodyDiv w:val="1"/>
      <w:marLeft w:val="0"/>
      <w:marRight w:val="0"/>
      <w:marTop w:val="0"/>
      <w:marBottom w:val="0"/>
      <w:divBdr>
        <w:top w:val="none" w:sz="0" w:space="0" w:color="auto"/>
        <w:left w:val="none" w:sz="0" w:space="0" w:color="auto"/>
        <w:bottom w:val="none" w:sz="0" w:space="0" w:color="auto"/>
        <w:right w:val="none" w:sz="0" w:space="0" w:color="auto"/>
      </w:divBdr>
    </w:div>
    <w:div w:id="317148873">
      <w:bodyDiv w:val="1"/>
      <w:marLeft w:val="0"/>
      <w:marRight w:val="0"/>
      <w:marTop w:val="0"/>
      <w:marBottom w:val="0"/>
      <w:divBdr>
        <w:top w:val="none" w:sz="0" w:space="0" w:color="auto"/>
        <w:left w:val="none" w:sz="0" w:space="0" w:color="auto"/>
        <w:bottom w:val="none" w:sz="0" w:space="0" w:color="auto"/>
        <w:right w:val="none" w:sz="0" w:space="0" w:color="auto"/>
      </w:divBdr>
    </w:div>
    <w:div w:id="369837865">
      <w:bodyDiv w:val="1"/>
      <w:marLeft w:val="0"/>
      <w:marRight w:val="0"/>
      <w:marTop w:val="0"/>
      <w:marBottom w:val="0"/>
      <w:divBdr>
        <w:top w:val="none" w:sz="0" w:space="0" w:color="auto"/>
        <w:left w:val="none" w:sz="0" w:space="0" w:color="auto"/>
        <w:bottom w:val="none" w:sz="0" w:space="0" w:color="auto"/>
        <w:right w:val="none" w:sz="0" w:space="0" w:color="auto"/>
      </w:divBdr>
    </w:div>
    <w:div w:id="414934601">
      <w:bodyDiv w:val="1"/>
      <w:marLeft w:val="0"/>
      <w:marRight w:val="0"/>
      <w:marTop w:val="0"/>
      <w:marBottom w:val="0"/>
      <w:divBdr>
        <w:top w:val="none" w:sz="0" w:space="0" w:color="auto"/>
        <w:left w:val="none" w:sz="0" w:space="0" w:color="auto"/>
        <w:bottom w:val="none" w:sz="0" w:space="0" w:color="auto"/>
        <w:right w:val="none" w:sz="0" w:space="0" w:color="auto"/>
      </w:divBdr>
    </w:div>
    <w:div w:id="420951923">
      <w:bodyDiv w:val="1"/>
      <w:marLeft w:val="0"/>
      <w:marRight w:val="0"/>
      <w:marTop w:val="0"/>
      <w:marBottom w:val="0"/>
      <w:divBdr>
        <w:top w:val="none" w:sz="0" w:space="0" w:color="auto"/>
        <w:left w:val="none" w:sz="0" w:space="0" w:color="auto"/>
        <w:bottom w:val="none" w:sz="0" w:space="0" w:color="auto"/>
        <w:right w:val="none" w:sz="0" w:space="0" w:color="auto"/>
      </w:divBdr>
    </w:div>
    <w:div w:id="595751652">
      <w:bodyDiv w:val="1"/>
      <w:marLeft w:val="0"/>
      <w:marRight w:val="0"/>
      <w:marTop w:val="0"/>
      <w:marBottom w:val="0"/>
      <w:divBdr>
        <w:top w:val="none" w:sz="0" w:space="0" w:color="auto"/>
        <w:left w:val="none" w:sz="0" w:space="0" w:color="auto"/>
        <w:bottom w:val="none" w:sz="0" w:space="0" w:color="auto"/>
        <w:right w:val="none" w:sz="0" w:space="0" w:color="auto"/>
      </w:divBdr>
    </w:div>
    <w:div w:id="1031609433">
      <w:bodyDiv w:val="1"/>
      <w:marLeft w:val="0"/>
      <w:marRight w:val="0"/>
      <w:marTop w:val="0"/>
      <w:marBottom w:val="0"/>
      <w:divBdr>
        <w:top w:val="none" w:sz="0" w:space="0" w:color="auto"/>
        <w:left w:val="none" w:sz="0" w:space="0" w:color="auto"/>
        <w:bottom w:val="none" w:sz="0" w:space="0" w:color="auto"/>
        <w:right w:val="none" w:sz="0" w:space="0" w:color="auto"/>
      </w:divBdr>
    </w:div>
    <w:div w:id="1568347189">
      <w:bodyDiv w:val="1"/>
      <w:marLeft w:val="0"/>
      <w:marRight w:val="0"/>
      <w:marTop w:val="0"/>
      <w:marBottom w:val="0"/>
      <w:divBdr>
        <w:top w:val="none" w:sz="0" w:space="0" w:color="auto"/>
        <w:left w:val="none" w:sz="0" w:space="0" w:color="auto"/>
        <w:bottom w:val="none" w:sz="0" w:space="0" w:color="auto"/>
        <w:right w:val="none" w:sz="0" w:space="0" w:color="auto"/>
      </w:divBdr>
    </w:div>
    <w:div w:id="1676691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diagramQuickStyle" Target="diagrams/quickStyle2.xml"/><Relationship Id="rId18" Type="http://schemas.openxmlformats.org/officeDocument/2006/relationships/diagramQuickStyle" Target="diagrams/quickStyle3.xml"/><Relationship Id="rId26" Type="http://schemas.openxmlformats.org/officeDocument/2006/relationships/diagramData" Target="diagrams/data5.xml"/><Relationship Id="rId3" Type="http://schemas.microsoft.com/office/2007/relationships/stylesWithEffects" Target="stylesWithEffects.xml"/><Relationship Id="rId21" Type="http://schemas.openxmlformats.org/officeDocument/2006/relationships/diagramData" Target="diagrams/data4.xml"/><Relationship Id="rId34" Type="http://schemas.openxmlformats.org/officeDocument/2006/relationships/diagramColors" Target="diagrams/colors6.xml"/><Relationship Id="rId7" Type="http://schemas.openxmlformats.org/officeDocument/2006/relationships/diagramLayout" Target="diagrams/layout1.xml"/><Relationship Id="rId12" Type="http://schemas.openxmlformats.org/officeDocument/2006/relationships/diagramLayout" Target="diagrams/layout2.xml"/><Relationship Id="rId17" Type="http://schemas.openxmlformats.org/officeDocument/2006/relationships/diagramLayout" Target="diagrams/layout3.xml"/><Relationship Id="rId25" Type="http://schemas.microsoft.com/office/2007/relationships/diagramDrawing" Target="diagrams/drawing4.xml"/><Relationship Id="rId33" Type="http://schemas.openxmlformats.org/officeDocument/2006/relationships/diagramQuickStyle" Target="diagrams/quickStyle6.xml"/><Relationship Id="rId2" Type="http://schemas.openxmlformats.org/officeDocument/2006/relationships/styles" Target="styles.xml"/><Relationship Id="rId16" Type="http://schemas.openxmlformats.org/officeDocument/2006/relationships/diagramData" Target="diagrams/data3.xml"/><Relationship Id="rId20" Type="http://schemas.microsoft.com/office/2007/relationships/diagramDrawing" Target="diagrams/drawing3.xml"/><Relationship Id="rId29" Type="http://schemas.openxmlformats.org/officeDocument/2006/relationships/diagramColors" Target="diagrams/colors5.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diagramData" Target="diagrams/data2.xml"/><Relationship Id="rId24" Type="http://schemas.openxmlformats.org/officeDocument/2006/relationships/diagramColors" Target="diagrams/colors4.xml"/><Relationship Id="rId32" Type="http://schemas.openxmlformats.org/officeDocument/2006/relationships/diagramLayout" Target="diagrams/layout6.xml"/><Relationship Id="rId37" Type="http://schemas.openxmlformats.org/officeDocument/2006/relationships/theme" Target="theme/theme1.xml"/><Relationship Id="rId5" Type="http://schemas.openxmlformats.org/officeDocument/2006/relationships/webSettings" Target="webSettings.xml"/><Relationship Id="rId15" Type="http://schemas.microsoft.com/office/2007/relationships/diagramDrawing" Target="diagrams/drawing2.xml"/><Relationship Id="rId23" Type="http://schemas.openxmlformats.org/officeDocument/2006/relationships/diagramQuickStyle" Target="diagrams/quickStyle4.xml"/><Relationship Id="rId28" Type="http://schemas.openxmlformats.org/officeDocument/2006/relationships/diagramQuickStyle" Target="diagrams/quickStyle5.xml"/><Relationship Id="rId36" Type="http://schemas.openxmlformats.org/officeDocument/2006/relationships/fontTable" Target="fontTable.xml"/><Relationship Id="rId10" Type="http://schemas.microsoft.com/office/2007/relationships/diagramDrawing" Target="diagrams/drawing1.xml"/><Relationship Id="rId19" Type="http://schemas.openxmlformats.org/officeDocument/2006/relationships/diagramColors" Target="diagrams/colors3.xml"/><Relationship Id="rId31" Type="http://schemas.openxmlformats.org/officeDocument/2006/relationships/diagramData" Target="diagrams/data6.xml"/><Relationship Id="rId4" Type="http://schemas.openxmlformats.org/officeDocument/2006/relationships/settings" Target="settings.xml"/><Relationship Id="rId9" Type="http://schemas.openxmlformats.org/officeDocument/2006/relationships/diagramColors" Target="diagrams/colors1.xml"/><Relationship Id="rId14" Type="http://schemas.openxmlformats.org/officeDocument/2006/relationships/diagramColors" Target="diagrams/colors2.xml"/><Relationship Id="rId22" Type="http://schemas.openxmlformats.org/officeDocument/2006/relationships/diagramLayout" Target="diagrams/layout4.xml"/><Relationship Id="rId27" Type="http://schemas.openxmlformats.org/officeDocument/2006/relationships/diagramLayout" Target="diagrams/layout5.xml"/><Relationship Id="rId30" Type="http://schemas.microsoft.com/office/2007/relationships/diagramDrawing" Target="diagrams/drawing5.xml"/><Relationship Id="rId35" Type="http://schemas.microsoft.com/office/2007/relationships/diagramDrawing" Target="diagrams/drawing6.xml"/></Relationships>
</file>

<file path=word/diagrams/_rels/data1.xml.rels><?xml version="1.0" encoding="UTF-8" standalone="yes"?>
<Relationships xmlns="http://schemas.openxmlformats.org/package/2006/relationships"><Relationship Id="rId1" Type="http://schemas.openxmlformats.org/officeDocument/2006/relationships/image" Target="../media/image1.jpg"/></Relationships>
</file>

<file path=word/diagrams/_rels/data3.xml.rels><?xml version="1.0" encoding="UTF-8" standalone="yes"?>
<Relationships xmlns="http://schemas.openxmlformats.org/package/2006/relationships"><Relationship Id="rId1" Type="http://schemas.openxmlformats.org/officeDocument/2006/relationships/image" Target="../media/image1.jpg"/></Relationships>
</file>

<file path=word/diagrams/_rels/data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diagrams/_rels/data6.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diagrams/_rels/drawing1.xml.rels><?xml version="1.0" encoding="UTF-8" standalone="yes"?>
<Relationships xmlns="http://schemas.openxmlformats.org/package/2006/relationships"><Relationship Id="rId1" Type="http://schemas.openxmlformats.org/officeDocument/2006/relationships/image" Target="../media/image1.jpg"/></Relationships>
</file>

<file path=word/diagrams/_rels/drawing3.xml.rels><?xml version="1.0" encoding="UTF-8" standalone="yes"?>
<Relationships xmlns="http://schemas.openxmlformats.org/package/2006/relationships"><Relationship Id="rId1" Type="http://schemas.openxmlformats.org/officeDocument/2006/relationships/image" Target="../media/image1.jpg"/></Relationships>
</file>

<file path=word/diagrams/_rels/drawing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diagrams/_rels/drawing6.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67E5E7D-BBFE-4F7D-8092-61F3441383EE}" type="doc">
      <dgm:prSet loTypeId="urn:microsoft.com/office/officeart/2008/layout/BendingPictureCaption" loCatId="picture" qsTypeId="urn:microsoft.com/office/officeart/2005/8/quickstyle/simple1" qsCatId="simple" csTypeId="urn:microsoft.com/office/officeart/2005/8/colors/accent1_2" csCatId="accent1" phldr="1"/>
      <dgm:spPr/>
      <dgm:t>
        <a:bodyPr/>
        <a:lstStyle/>
        <a:p>
          <a:endParaRPr lang="ru-RU"/>
        </a:p>
      </dgm:t>
    </dgm:pt>
    <dgm:pt modelId="{8A53C434-B44B-45AF-A985-B6A9840EE992}">
      <dgm:prSet phldrT="[Текст]" phldr="1"/>
      <dgm:spPr/>
      <dgm:t>
        <a:bodyPr/>
        <a:lstStyle/>
        <a:p>
          <a:endParaRPr lang="ru-RU"/>
        </a:p>
      </dgm:t>
    </dgm:pt>
    <dgm:pt modelId="{35020B2D-BACF-4E07-9F02-8AE70A05292F}" type="parTrans" cxnId="{C073FB49-5FCC-427E-9956-BB0726583C21}">
      <dgm:prSet/>
      <dgm:spPr/>
      <dgm:t>
        <a:bodyPr/>
        <a:lstStyle/>
        <a:p>
          <a:endParaRPr lang="ru-RU"/>
        </a:p>
      </dgm:t>
    </dgm:pt>
    <dgm:pt modelId="{DB54172B-9AF7-4D8C-A933-7E99B74F8117}" type="sibTrans" cxnId="{C073FB49-5FCC-427E-9956-BB0726583C21}">
      <dgm:prSet/>
      <dgm:spPr/>
      <dgm:t>
        <a:bodyPr/>
        <a:lstStyle/>
        <a:p>
          <a:endParaRPr lang="ru-RU"/>
        </a:p>
      </dgm:t>
    </dgm:pt>
    <dgm:pt modelId="{9569313C-78BA-47B7-A933-9AD76C402878}">
      <dgm:prSet phldrT="[Текст]" phldr="1"/>
      <dgm:spPr/>
      <dgm:t>
        <a:bodyPr/>
        <a:lstStyle/>
        <a:p>
          <a:endParaRPr lang="ru-RU"/>
        </a:p>
      </dgm:t>
    </dgm:pt>
    <dgm:pt modelId="{3E74BF31-1EE7-4996-944B-3759CF3942A0}" type="parTrans" cxnId="{4298C1BC-B54F-4489-A973-6A4C4C1CE191}">
      <dgm:prSet/>
      <dgm:spPr/>
      <dgm:t>
        <a:bodyPr/>
        <a:lstStyle/>
        <a:p>
          <a:endParaRPr lang="ru-RU"/>
        </a:p>
      </dgm:t>
    </dgm:pt>
    <dgm:pt modelId="{07223605-B056-4B4F-85CD-FE86F08AC15E}" type="sibTrans" cxnId="{4298C1BC-B54F-4489-A973-6A4C4C1CE191}">
      <dgm:prSet/>
      <dgm:spPr/>
      <dgm:t>
        <a:bodyPr/>
        <a:lstStyle/>
        <a:p>
          <a:endParaRPr lang="ru-RU"/>
        </a:p>
      </dgm:t>
    </dgm:pt>
    <dgm:pt modelId="{1E5B27F5-AACE-41FE-9A41-E0585B9D1875}" type="pres">
      <dgm:prSet presAssocID="{867E5E7D-BBFE-4F7D-8092-61F3441383EE}" presName="diagram" presStyleCnt="0">
        <dgm:presLayoutVars>
          <dgm:dir/>
        </dgm:presLayoutVars>
      </dgm:prSet>
      <dgm:spPr/>
      <dgm:t>
        <a:bodyPr/>
        <a:lstStyle/>
        <a:p>
          <a:endParaRPr lang="uk-UA"/>
        </a:p>
      </dgm:t>
    </dgm:pt>
    <dgm:pt modelId="{101EB44F-E812-44B1-9032-2E7B103480FB}" type="pres">
      <dgm:prSet presAssocID="{8A53C434-B44B-45AF-A985-B6A9840EE992}" presName="composite" presStyleCnt="0"/>
      <dgm:spPr/>
    </dgm:pt>
    <dgm:pt modelId="{7CDFBDF1-CEA4-48A7-BAB2-B0414BE6BA7A}" type="pres">
      <dgm:prSet presAssocID="{8A53C434-B44B-45AF-A985-B6A9840EE992}" presName="Image" presStyleLbl="bgShp" presStyleIdx="0" presStyleCnt="2"/>
      <dgm:spPr>
        <a:blipFill>
          <a:blip xmlns:r="http://schemas.openxmlformats.org/officeDocument/2006/relationships" r:embed="rId1">
            <a:extLst>
              <a:ext uri="{28A0092B-C50C-407E-A947-70E740481C1C}">
                <a14:useLocalDpi xmlns:a14="http://schemas.microsoft.com/office/drawing/2010/main" val="0"/>
              </a:ext>
            </a:extLst>
          </a:blip>
          <a:srcRect/>
          <a:stretch>
            <a:fillRect t="-18000" b="-18000"/>
          </a:stretch>
        </a:blipFill>
      </dgm:spPr>
    </dgm:pt>
    <dgm:pt modelId="{3D9F502F-574C-40C5-BA9F-DDDE2369C49B}" type="pres">
      <dgm:prSet presAssocID="{8A53C434-B44B-45AF-A985-B6A9840EE992}" presName="Parent" presStyleLbl="node0" presStyleIdx="0" presStyleCnt="2">
        <dgm:presLayoutVars>
          <dgm:bulletEnabled val="1"/>
        </dgm:presLayoutVars>
      </dgm:prSet>
      <dgm:spPr/>
      <dgm:t>
        <a:bodyPr/>
        <a:lstStyle/>
        <a:p>
          <a:endParaRPr lang="uk-UA"/>
        </a:p>
      </dgm:t>
    </dgm:pt>
    <dgm:pt modelId="{92E95695-EB70-4D3A-AEF2-8B49AA8B01D0}" type="pres">
      <dgm:prSet presAssocID="{DB54172B-9AF7-4D8C-A933-7E99B74F8117}" presName="sibTrans" presStyleCnt="0"/>
      <dgm:spPr/>
    </dgm:pt>
    <dgm:pt modelId="{EC8367C5-58B9-4EB4-9602-D1847496E450}" type="pres">
      <dgm:prSet presAssocID="{9569313C-78BA-47B7-A933-9AD76C402878}" presName="composite" presStyleCnt="0"/>
      <dgm:spPr/>
    </dgm:pt>
    <dgm:pt modelId="{1268C514-101B-4A62-9A5F-91436C2E853F}" type="pres">
      <dgm:prSet presAssocID="{9569313C-78BA-47B7-A933-9AD76C402878}" presName="Image" presStyleLbl="bgShp" presStyleIdx="1" presStyleCnt="2"/>
      <dgm:spPr>
        <a:blipFill>
          <a:blip xmlns:r="http://schemas.openxmlformats.org/officeDocument/2006/relationships" r:embed="rId1">
            <a:extLst>
              <a:ext uri="{28A0092B-C50C-407E-A947-70E740481C1C}">
                <a14:useLocalDpi xmlns:a14="http://schemas.microsoft.com/office/drawing/2010/main" val="0"/>
              </a:ext>
            </a:extLst>
          </a:blip>
          <a:srcRect/>
          <a:stretch>
            <a:fillRect t="-18000" b="-18000"/>
          </a:stretch>
        </a:blipFill>
      </dgm:spPr>
    </dgm:pt>
    <dgm:pt modelId="{123DD47D-0272-4EB1-8A3D-DDC8804AAE97}" type="pres">
      <dgm:prSet presAssocID="{9569313C-78BA-47B7-A933-9AD76C402878}" presName="Parent" presStyleLbl="node0" presStyleIdx="1" presStyleCnt="2">
        <dgm:presLayoutVars>
          <dgm:bulletEnabled val="1"/>
        </dgm:presLayoutVars>
      </dgm:prSet>
      <dgm:spPr/>
      <dgm:t>
        <a:bodyPr/>
        <a:lstStyle/>
        <a:p>
          <a:endParaRPr lang="uk-UA"/>
        </a:p>
      </dgm:t>
    </dgm:pt>
  </dgm:ptLst>
  <dgm:cxnLst>
    <dgm:cxn modelId="{4298C1BC-B54F-4489-A973-6A4C4C1CE191}" srcId="{867E5E7D-BBFE-4F7D-8092-61F3441383EE}" destId="{9569313C-78BA-47B7-A933-9AD76C402878}" srcOrd="1" destOrd="0" parTransId="{3E74BF31-1EE7-4996-944B-3759CF3942A0}" sibTransId="{07223605-B056-4B4F-85CD-FE86F08AC15E}"/>
    <dgm:cxn modelId="{C073FB49-5FCC-427E-9956-BB0726583C21}" srcId="{867E5E7D-BBFE-4F7D-8092-61F3441383EE}" destId="{8A53C434-B44B-45AF-A985-B6A9840EE992}" srcOrd="0" destOrd="0" parTransId="{35020B2D-BACF-4E07-9F02-8AE70A05292F}" sibTransId="{DB54172B-9AF7-4D8C-A933-7E99B74F8117}"/>
    <dgm:cxn modelId="{8609BF82-F968-45B9-ADE2-2C6D3A8C3C8E}" type="presOf" srcId="{867E5E7D-BBFE-4F7D-8092-61F3441383EE}" destId="{1E5B27F5-AACE-41FE-9A41-E0585B9D1875}" srcOrd="0" destOrd="0" presId="urn:microsoft.com/office/officeart/2008/layout/BendingPictureCaption"/>
    <dgm:cxn modelId="{77FBB09D-B668-4D15-9D0C-553FAC1BE7D5}" type="presOf" srcId="{8A53C434-B44B-45AF-A985-B6A9840EE992}" destId="{3D9F502F-574C-40C5-BA9F-DDDE2369C49B}" srcOrd="0" destOrd="0" presId="urn:microsoft.com/office/officeart/2008/layout/BendingPictureCaption"/>
    <dgm:cxn modelId="{CD311CC7-3F79-4618-B03D-2C8E1FF5D17D}" type="presOf" srcId="{9569313C-78BA-47B7-A933-9AD76C402878}" destId="{123DD47D-0272-4EB1-8A3D-DDC8804AAE97}" srcOrd="0" destOrd="0" presId="urn:microsoft.com/office/officeart/2008/layout/BendingPictureCaption"/>
    <dgm:cxn modelId="{495D252C-DAA3-429F-98BF-A54CFD3A27B0}" type="presParOf" srcId="{1E5B27F5-AACE-41FE-9A41-E0585B9D1875}" destId="{101EB44F-E812-44B1-9032-2E7B103480FB}" srcOrd="0" destOrd="0" presId="urn:microsoft.com/office/officeart/2008/layout/BendingPictureCaption"/>
    <dgm:cxn modelId="{75960619-3B24-4255-AE5A-C302A304143E}" type="presParOf" srcId="{101EB44F-E812-44B1-9032-2E7B103480FB}" destId="{7CDFBDF1-CEA4-48A7-BAB2-B0414BE6BA7A}" srcOrd="0" destOrd="0" presId="urn:microsoft.com/office/officeart/2008/layout/BendingPictureCaption"/>
    <dgm:cxn modelId="{D56D4D2C-D5BB-4A01-830B-35CDF43A14C4}" type="presParOf" srcId="{101EB44F-E812-44B1-9032-2E7B103480FB}" destId="{3D9F502F-574C-40C5-BA9F-DDDE2369C49B}" srcOrd="1" destOrd="0" presId="urn:microsoft.com/office/officeart/2008/layout/BendingPictureCaption"/>
    <dgm:cxn modelId="{92556D11-7E5E-4178-962F-83E487F188E7}" type="presParOf" srcId="{1E5B27F5-AACE-41FE-9A41-E0585B9D1875}" destId="{92E95695-EB70-4D3A-AEF2-8B49AA8B01D0}" srcOrd="1" destOrd="0" presId="urn:microsoft.com/office/officeart/2008/layout/BendingPictureCaption"/>
    <dgm:cxn modelId="{79F5E3AF-2855-472B-A317-3C0B9314F101}" type="presParOf" srcId="{1E5B27F5-AACE-41FE-9A41-E0585B9D1875}" destId="{EC8367C5-58B9-4EB4-9602-D1847496E450}" srcOrd="2" destOrd="0" presId="urn:microsoft.com/office/officeart/2008/layout/BendingPictureCaption"/>
    <dgm:cxn modelId="{2BE9198D-44DA-4A31-8655-6506C322F3BD}" type="presParOf" srcId="{EC8367C5-58B9-4EB4-9602-D1847496E450}" destId="{1268C514-101B-4A62-9A5F-91436C2E853F}" srcOrd="0" destOrd="0" presId="urn:microsoft.com/office/officeart/2008/layout/BendingPictureCaption"/>
    <dgm:cxn modelId="{18D3FC19-4797-4A6D-917F-E6F55910E7C5}" type="presParOf" srcId="{EC8367C5-58B9-4EB4-9602-D1847496E450}" destId="{123DD47D-0272-4EB1-8A3D-DDC8804AAE97}" srcOrd="1" destOrd="0" presId="urn:microsoft.com/office/officeart/2008/layout/BendingPictureCaption"/>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67E5E7D-BBFE-4F7D-8092-61F3441383EE}" type="doc">
      <dgm:prSet loTypeId="urn:microsoft.com/office/officeart/2008/layout/BendingPictureCaption" loCatId="picture" qsTypeId="urn:microsoft.com/office/officeart/2005/8/quickstyle/simple1" qsCatId="simple" csTypeId="urn:microsoft.com/office/officeart/2005/8/colors/accent1_2" csCatId="accent1" phldr="1"/>
      <dgm:spPr/>
      <dgm:t>
        <a:bodyPr/>
        <a:lstStyle/>
        <a:p>
          <a:endParaRPr lang="ru-RU"/>
        </a:p>
      </dgm:t>
    </dgm:pt>
    <dgm:pt modelId="{8A53C434-B44B-45AF-A985-B6A9840EE992}">
      <dgm:prSet phldrT="[Текст]"/>
      <dgm:spPr>
        <a:xfrm>
          <a:off x="492295" y="2081072"/>
          <a:ext cx="2082669" cy="50050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endParaRPr lang="ru-RU">
            <a:solidFill>
              <a:sysClr val="window" lastClr="FFFFFF"/>
            </a:solidFill>
            <a:latin typeface="Calibri"/>
            <a:ea typeface="+mn-ea"/>
            <a:cs typeface="+mn-cs"/>
          </a:endParaRPr>
        </a:p>
      </dgm:t>
    </dgm:pt>
    <dgm:pt modelId="{35020B2D-BACF-4E07-9F02-8AE70A05292F}" type="parTrans" cxnId="{C073FB49-5FCC-427E-9956-BB0726583C21}">
      <dgm:prSet/>
      <dgm:spPr/>
      <dgm:t>
        <a:bodyPr/>
        <a:lstStyle/>
        <a:p>
          <a:endParaRPr lang="ru-RU"/>
        </a:p>
      </dgm:t>
    </dgm:pt>
    <dgm:pt modelId="{DB54172B-9AF7-4D8C-A933-7E99B74F8117}" type="sibTrans" cxnId="{C073FB49-5FCC-427E-9956-BB0726583C21}">
      <dgm:prSet/>
      <dgm:spPr/>
      <dgm:t>
        <a:bodyPr/>
        <a:lstStyle/>
        <a:p>
          <a:endParaRPr lang="ru-RU"/>
        </a:p>
      </dgm:t>
    </dgm:pt>
    <dgm:pt modelId="{9569313C-78BA-47B7-A933-9AD76C402878}">
      <dgm:prSet phldrT="[Текст]"/>
      <dgm:spPr>
        <a:xfrm>
          <a:off x="3399962" y="2081072"/>
          <a:ext cx="2082669" cy="50050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endParaRPr lang="ru-RU">
            <a:solidFill>
              <a:sysClr val="window" lastClr="FFFFFF"/>
            </a:solidFill>
            <a:latin typeface="Calibri"/>
            <a:ea typeface="+mn-ea"/>
            <a:cs typeface="+mn-cs"/>
          </a:endParaRPr>
        </a:p>
      </dgm:t>
    </dgm:pt>
    <dgm:pt modelId="{3E74BF31-1EE7-4996-944B-3759CF3942A0}" type="parTrans" cxnId="{4298C1BC-B54F-4489-A973-6A4C4C1CE191}">
      <dgm:prSet/>
      <dgm:spPr/>
      <dgm:t>
        <a:bodyPr/>
        <a:lstStyle/>
        <a:p>
          <a:endParaRPr lang="ru-RU"/>
        </a:p>
      </dgm:t>
    </dgm:pt>
    <dgm:pt modelId="{07223605-B056-4B4F-85CD-FE86F08AC15E}" type="sibTrans" cxnId="{4298C1BC-B54F-4489-A973-6A4C4C1CE191}">
      <dgm:prSet/>
      <dgm:spPr/>
      <dgm:t>
        <a:bodyPr/>
        <a:lstStyle/>
        <a:p>
          <a:endParaRPr lang="ru-RU"/>
        </a:p>
      </dgm:t>
    </dgm:pt>
    <dgm:pt modelId="{1E5B27F5-AACE-41FE-9A41-E0585B9D1875}" type="pres">
      <dgm:prSet presAssocID="{867E5E7D-BBFE-4F7D-8092-61F3441383EE}" presName="diagram" presStyleCnt="0">
        <dgm:presLayoutVars>
          <dgm:dir/>
        </dgm:presLayoutVars>
      </dgm:prSet>
      <dgm:spPr/>
      <dgm:t>
        <a:bodyPr/>
        <a:lstStyle/>
        <a:p>
          <a:endParaRPr lang="uk-UA"/>
        </a:p>
      </dgm:t>
    </dgm:pt>
    <dgm:pt modelId="{101EB44F-E812-44B1-9032-2E7B103480FB}" type="pres">
      <dgm:prSet presAssocID="{8A53C434-B44B-45AF-A985-B6A9840EE992}" presName="composite" presStyleCnt="0"/>
      <dgm:spPr/>
    </dgm:pt>
    <dgm:pt modelId="{7CDFBDF1-CEA4-48A7-BAB2-B0414BE6BA7A}" type="pres">
      <dgm:prSet presAssocID="{8A53C434-B44B-45AF-A985-B6A9840EE992}" presName="Image" presStyleLbl="bgShp" presStyleIdx="0" presStyleCnt="2"/>
      <dgm:spPr>
        <a:xfrm>
          <a:off x="3768" y="618827"/>
          <a:ext cx="2416924" cy="1786098"/>
        </a:xfrm>
        <a:prstGeom prst="rect">
          <a:avLst/>
        </a:prstGeom>
        <a:ln>
          <a:noFill/>
        </a:ln>
        <a:effectLst/>
      </dgm:spPr>
      <dgm:t>
        <a:bodyPr/>
        <a:lstStyle/>
        <a:p>
          <a:endParaRPr lang="uk-UA"/>
        </a:p>
      </dgm:t>
    </dgm:pt>
    <dgm:pt modelId="{3D9F502F-574C-40C5-BA9F-DDDE2369C49B}" type="pres">
      <dgm:prSet presAssocID="{8A53C434-B44B-45AF-A985-B6A9840EE992}" presName="Parent" presStyleLbl="node0" presStyleIdx="0" presStyleCnt="2">
        <dgm:presLayoutVars>
          <dgm:bulletEnabled val="1"/>
        </dgm:presLayoutVars>
      </dgm:prSet>
      <dgm:spPr>
        <a:prstGeom prst="rect">
          <a:avLst/>
        </a:prstGeom>
      </dgm:spPr>
      <dgm:t>
        <a:bodyPr/>
        <a:lstStyle/>
        <a:p>
          <a:endParaRPr lang="uk-UA"/>
        </a:p>
      </dgm:t>
    </dgm:pt>
    <dgm:pt modelId="{92E95695-EB70-4D3A-AEF2-8B49AA8B01D0}" type="pres">
      <dgm:prSet presAssocID="{DB54172B-9AF7-4D8C-A933-7E99B74F8117}" presName="sibTrans" presStyleCnt="0"/>
      <dgm:spPr/>
    </dgm:pt>
    <dgm:pt modelId="{EC8367C5-58B9-4EB4-9602-D1847496E450}" type="pres">
      <dgm:prSet presAssocID="{9569313C-78BA-47B7-A933-9AD76C402878}" presName="composite" presStyleCnt="0"/>
      <dgm:spPr/>
    </dgm:pt>
    <dgm:pt modelId="{1268C514-101B-4A62-9A5F-91436C2E853F}" type="pres">
      <dgm:prSet presAssocID="{9569313C-78BA-47B7-A933-9AD76C402878}" presName="Image" presStyleLbl="bgShp" presStyleIdx="1" presStyleCnt="2"/>
      <dgm:spPr>
        <a:xfrm>
          <a:off x="2911435" y="618827"/>
          <a:ext cx="2416924" cy="1786098"/>
        </a:xfrm>
        <a:prstGeom prst="rect">
          <a:avLst/>
        </a:prstGeom>
        <a:ln>
          <a:noFill/>
        </a:ln>
        <a:effectLst/>
      </dgm:spPr>
      <dgm:t>
        <a:bodyPr/>
        <a:lstStyle/>
        <a:p>
          <a:endParaRPr lang="uk-UA"/>
        </a:p>
      </dgm:t>
    </dgm:pt>
    <dgm:pt modelId="{123DD47D-0272-4EB1-8A3D-DDC8804AAE97}" type="pres">
      <dgm:prSet presAssocID="{9569313C-78BA-47B7-A933-9AD76C402878}" presName="Parent" presStyleLbl="node0" presStyleIdx="1" presStyleCnt="2">
        <dgm:presLayoutVars>
          <dgm:bulletEnabled val="1"/>
        </dgm:presLayoutVars>
      </dgm:prSet>
      <dgm:spPr>
        <a:prstGeom prst="rect">
          <a:avLst/>
        </a:prstGeom>
      </dgm:spPr>
      <dgm:t>
        <a:bodyPr/>
        <a:lstStyle/>
        <a:p>
          <a:endParaRPr lang="uk-UA"/>
        </a:p>
      </dgm:t>
    </dgm:pt>
  </dgm:ptLst>
  <dgm:cxnLst>
    <dgm:cxn modelId="{1E5D31C6-C6CF-48AE-9A86-54D6FA00B9D8}" type="presOf" srcId="{9569313C-78BA-47B7-A933-9AD76C402878}" destId="{123DD47D-0272-4EB1-8A3D-DDC8804AAE97}" srcOrd="0" destOrd="0" presId="urn:microsoft.com/office/officeart/2008/layout/BendingPictureCaption"/>
    <dgm:cxn modelId="{7912F275-820B-4DF3-BC75-A196D7FD4DD1}" type="presOf" srcId="{867E5E7D-BBFE-4F7D-8092-61F3441383EE}" destId="{1E5B27F5-AACE-41FE-9A41-E0585B9D1875}" srcOrd="0" destOrd="0" presId="urn:microsoft.com/office/officeart/2008/layout/BendingPictureCaption"/>
    <dgm:cxn modelId="{A119EC4A-C4E1-425D-AA46-2A03548CE18A}" type="presOf" srcId="{8A53C434-B44B-45AF-A985-B6A9840EE992}" destId="{3D9F502F-574C-40C5-BA9F-DDDE2369C49B}" srcOrd="0" destOrd="0" presId="urn:microsoft.com/office/officeart/2008/layout/BendingPictureCaption"/>
    <dgm:cxn modelId="{4298C1BC-B54F-4489-A973-6A4C4C1CE191}" srcId="{867E5E7D-BBFE-4F7D-8092-61F3441383EE}" destId="{9569313C-78BA-47B7-A933-9AD76C402878}" srcOrd="1" destOrd="0" parTransId="{3E74BF31-1EE7-4996-944B-3759CF3942A0}" sibTransId="{07223605-B056-4B4F-85CD-FE86F08AC15E}"/>
    <dgm:cxn modelId="{C073FB49-5FCC-427E-9956-BB0726583C21}" srcId="{867E5E7D-BBFE-4F7D-8092-61F3441383EE}" destId="{8A53C434-B44B-45AF-A985-B6A9840EE992}" srcOrd="0" destOrd="0" parTransId="{35020B2D-BACF-4E07-9F02-8AE70A05292F}" sibTransId="{DB54172B-9AF7-4D8C-A933-7E99B74F8117}"/>
    <dgm:cxn modelId="{4AD2BE98-61C1-4036-A90F-4BC05E2B9466}" type="presParOf" srcId="{1E5B27F5-AACE-41FE-9A41-E0585B9D1875}" destId="{101EB44F-E812-44B1-9032-2E7B103480FB}" srcOrd="0" destOrd="0" presId="urn:microsoft.com/office/officeart/2008/layout/BendingPictureCaption"/>
    <dgm:cxn modelId="{DCA90461-7BCC-426D-A0D1-8559BC118D31}" type="presParOf" srcId="{101EB44F-E812-44B1-9032-2E7B103480FB}" destId="{7CDFBDF1-CEA4-48A7-BAB2-B0414BE6BA7A}" srcOrd="0" destOrd="0" presId="urn:microsoft.com/office/officeart/2008/layout/BendingPictureCaption"/>
    <dgm:cxn modelId="{748D03F3-B1EF-415F-87D5-2289DDCF9A47}" type="presParOf" srcId="{101EB44F-E812-44B1-9032-2E7B103480FB}" destId="{3D9F502F-574C-40C5-BA9F-DDDE2369C49B}" srcOrd="1" destOrd="0" presId="urn:microsoft.com/office/officeart/2008/layout/BendingPictureCaption"/>
    <dgm:cxn modelId="{587DBA35-8FBF-4815-87FA-79B700D7EA75}" type="presParOf" srcId="{1E5B27F5-AACE-41FE-9A41-E0585B9D1875}" destId="{92E95695-EB70-4D3A-AEF2-8B49AA8B01D0}" srcOrd="1" destOrd="0" presId="urn:microsoft.com/office/officeart/2008/layout/BendingPictureCaption"/>
    <dgm:cxn modelId="{C10C5E6E-0D10-4E4D-A1EA-D63DBFD00276}" type="presParOf" srcId="{1E5B27F5-AACE-41FE-9A41-E0585B9D1875}" destId="{EC8367C5-58B9-4EB4-9602-D1847496E450}" srcOrd="2" destOrd="0" presId="urn:microsoft.com/office/officeart/2008/layout/BendingPictureCaption"/>
    <dgm:cxn modelId="{145D195C-8468-4D92-9D56-094CFAA2772A}" type="presParOf" srcId="{EC8367C5-58B9-4EB4-9602-D1847496E450}" destId="{1268C514-101B-4A62-9A5F-91436C2E853F}" srcOrd="0" destOrd="0" presId="urn:microsoft.com/office/officeart/2008/layout/BendingPictureCaption"/>
    <dgm:cxn modelId="{A2EA0295-D05B-4168-9D4F-5677650518F1}" type="presParOf" srcId="{EC8367C5-58B9-4EB4-9602-D1847496E450}" destId="{123DD47D-0272-4EB1-8A3D-DDC8804AAE97}" srcOrd="1" destOrd="0" presId="urn:microsoft.com/office/officeart/2008/layout/BendingPictureCaption"/>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67E5E7D-BBFE-4F7D-8092-61F3441383EE}" type="doc">
      <dgm:prSet loTypeId="urn:microsoft.com/office/officeart/2008/layout/BendingPictureCaption" loCatId="picture" qsTypeId="urn:microsoft.com/office/officeart/2005/8/quickstyle/simple1" qsCatId="simple" csTypeId="urn:microsoft.com/office/officeart/2005/8/colors/accent1_2" csCatId="accent1" phldr="1"/>
      <dgm:spPr/>
      <dgm:t>
        <a:bodyPr/>
        <a:lstStyle/>
        <a:p>
          <a:endParaRPr lang="ru-RU"/>
        </a:p>
      </dgm:t>
    </dgm:pt>
    <dgm:pt modelId="{8A53C434-B44B-45AF-A985-B6A9840EE992}">
      <dgm:prSet phldrT="[Текст]"/>
      <dgm:spPr>
        <a:xfrm>
          <a:off x="492295" y="2081072"/>
          <a:ext cx="2082669" cy="50050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endParaRPr lang="ru-RU">
            <a:solidFill>
              <a:sysClr val="window" lastClr="FFFFFF"/>
            </a:solidFill>
            <a:latin typeface="Calibri"/>
            <a:ea typeface="+mn-ea"/>
            <a:cs typeface="+mn-cs"/>
          </a:endParaRPr>
        </a:p>
      </dgm:t>
    </dgm:pt>
    <dgm:pt modelId="{35020B2D-BACF-4E07-9F02-8AE70A05292F}" type="parTrans" cxnId="{C073FB49-5FCC-427E-9956-BB0726583C21}">
      <dgm:prSet/>
      <dgm:spPr/>
      <dgm:t>
        <a:bodyPr/>
        <a:lstStyle/>
        <a:p>
          <a:endParaRPr lang="ru-RU"/>
        </a:p>
      </dgm:t>
    </dgm:pt>
    <dgm:pt modelId="{DB54172B-9AF7-4D8C-A933-7E99B74F8117}" type="sibTrans" cxnId="{C073FB49-5FCC-427E-9956-BB0726583C21}">
      <dgm:prSet/>
      <dgm:spPr/>
      <dgm:t>
        <a:bodyPr/>
        <a:lstStyle/>
        <a:p>
          <a:endParaRPr lang="ru-RU"/>
        </a:p>
      </dgm:t>
    </dgm:pt>
    <dgm:pt modelId="{9569313C-78BA-47B7-A933-9AD76C402878}">
      <dgm:prSet phldrT="[Текст]"/>
      <dgm:spPr>
        <a:xfrm>
          <a:off x="3399962" y="2081072"/>
          <a:ext cx="2082669" cy="50050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endParaRPr lang="ru-RU">
            <a:solidFill>
              <a:sysClr val="window" lastClr="FFFFFF"/>
            </a:solidFill>
            <a:latin typeface="Calibri"/>
            <a:ea typeface="+mn-ea"/>
            <a:cs typeface="+mn-cs"/>
          </a:endParaRPr>
        </a:p>
      </dgm:t>
    </dgm:pt>
    <dgm:pt modelId="{3E74BF31-1EE7-4996-944B-3759CF3942A0}" type="parTrans" cxnId="{4298C1BC-B54F-4489-A973-6A4C4C1CE191}">
      <dgm:prSet/>
      <dgm:spPr/>
      <dgm:t>
        <a:bodyPr/>
        <a:lstStyle/>
        <a:p>
          <a:endParaRPr lang="ru-RU"/>
        </a:p>
      </dgm:t>
    </dgm:pt>
    <dgm:pt modelId="{07223605-B056-4B4F-85CD-FE86F08AC15E}" type="sibTrans" cxnId="{4298C1BC-B54F-4489-A973-6A4C4C1CE191}">
      <dgm:prSet/>
      <dgm:spPr/>
      <dgm:t>
        <a:bodyPr/>
        <a:lstStyle/>
        <a:p>
          <a:endParaRPr lang="ru-RU"/>
        </a:p>
      </dgm:t>
    </dgm:pt>
    <dgm:pt modelId="{1E5B27F5-AACE-41FE-9A41-E0585B9D1875}" type="pres">
      <dgm:prSet presAssocID="{867E5E7D-BBFE-4F7D-8092-61F3441383EE}" presName="diagram" presStyleCnt="0">
        <dgm:presLayoutVars>
          <dgm:dir/>
        </dgm:presLayoutVars>
      </dgm:prSet>
      <dgm:spPr/>
      <dgm:t>
        <a:bodyPr/>
        <a:lstStyle/>
        <a:p>
          <a:endParaRPr lang="uk-UA"/>
        </a:p>
      </dgm:t>
    </dgm:pt>
    <dgm:pt modelId="{101EB44F-E812-44B1-9032-2E7B103480FB}" type="pres">
      <dgm:prSet presAssocID="{8A53C434-B44B-45AF-A985-B6A9840EE992}" presName="composite" presStyleCnt="0"/>
      <dgm:spPr/>
    </dgm:pt>
    <dgm:pt modelId="{7CDFBDF1-CEA4-48A7-BAB2-B0414BE6BA7A}" type="pres">
      <dgm:prSet presAssocID="{8A53C434-B44B-45AF-A985-B6A9840EE992}" presName="Image" presStyleLbl="bgShp" presStyleIdx="0" presStyleCnt="2"/>
      <dgm:spPr>
        <a:xfrm>
          <a:off x="3768" y="618827"/>
          <a:ext cx="2416924" cy="1786098"/>
        </a:xfrm>
        <a:prstGeom prst="rect">
          <a:avLst/>
        </a:prstGeom>
        <a:blipFill>
          <a:blip xmlns:r="http://schemas.openxmlformats.org/officeDocument/2006/relationships" r:embed="rId1"/>
          <a:srcRect/>
          <a:stretch>
            <a:fillRect t="-18000" b="-18000"/>
          </a:stretch>
        </a:blipFill>
        <a:ln>
          <a:noFill/>
        </a:ln>
        <a:effectLst/>
      </dgm:spPr>
    </dgm:pt>
    <dgm:pt modelId="{3D9F502F-574C-40C5-BA9F-DDDE2369C49B}" type="pres">
      <dgm:prSet presAssocID="{8A53C434-B44B-45AF-A985-B6A9840EE992}" presName="Parent" presStyleLbl="node0" presStyleIdx="0" presStyleCnt="2">
        <dgm:presLayoutVars>
          <dgm:bulletEnabled val="1"/>
        </dgm:presLayoutVars>
      </dgm:prSet>
      <dgm:spPr>
        <a:prstGeom prst="rect">
          <a:avLst/>
        </a:prstGeom>
      </dgm:spPr>
      <dgm:t>
        <a:bodyPr/>
        <a:lstStyle/>
        <a:p>
          <a:endParaRPr lang="uk-UA"/>
        </a:p>
      </dgm:t>
    </dgm:pt>
    <dgm:pt modelId="{92E95695-EB70-4D3A-AEF2-8B49AA8B01D0}" type="pres">
      <dgm:prSet presAssocID="{DB54172B-9AF7-4D8C-A933-7E99B74F8117}" presName="sibTrans" presStyleCnt="0"/>
      <dgm:spPr/>
    </dgm:pt>
    <dgm:pt modelId="{EC8367C5-58B9-4EB4-9602-D1847496E450}" type="pres">
      <dgm:prSet presAssocID="{9569313C-78BA-47B7-A933-9AD76C402878}" presName="composite" presStyleCnt="0"/>
      <dgm:spPr/>
    </dgm:pt>
    <dgm:pt modelId="{1268C514-101B-4A62-9A5F-91436C2E853F}" type="pres">
      <dgm:prSet presAssocID="{9569313C-78BA-47B7-A933-9AD76C402878}" presName="Image" presStyleLbl="bgShp" presStyleIdx="1" presStyleCnt="2"/>
      <dgm:spPr>
        <a:xfrm>
          <a:off x="2911435" y="618827"/>
          <a:ext cx="2416924" cy="1786098"/>
        </a:xfrm>
        <a:prstGeom prst="rect">
          <a:avLst/>
        </a:prstGeom>
        <a:ln>
          <a:noFill/>
        </a:ln>
        <a:effectLst/>
      </dgm:spPr>
      <dgm:t>
        <a:bodyPr/>
        <a:lstStyle/>
        <a:p>
          <a:endParaRPr lang="uk-UA"/>
        </a:p>
      </dgm:t>
    </dgm:pt>
    <dgm:pt modelId="{123DD47D-0272-4EB1-8A3D-DDC8804AAE97}" type="pres">
      <dgm:prSet presAssocID="{9569313C-78BA-47B7-A933-9AD76C402878}" presName="Parent" presStyleLbl="node0" presStyleIdx="1" presStyleCnt="2">
        <dgm:presLayoutVars>
          <dgm:bulletEnabled val="1"/>
        </dgm:presLayoutVars>
      </dgm:prSet>
      <dgm:spPr>
        <a:prstGeom prst="rect">
          <a:avLst/>
        </a:prstGeom>
      </dgm:spPr>
      <dgm:t>
        <a:bodyPr/>
        <a:lstStyle/>
        <a:p>
          <a:endParaRPr lang="uk-UA"/>
        </a:p>
      </dgm:t>
    </dgm:pt>
  </dgm:ptLst>
  <dgm:cxnLst>
    <dgm:cxn modelId="{4298C1BC-B54F-4489-A973-6A4C4C1CE191}" srcId="{867E5E7D-BBFE-4F7D-8092-61F3441383EE}" destId="{9569313C-78BA-47B7-A933-9AD76C402878}" srcOrd="1" destOrd="0" parTransId="{3E74BF31-1EE7-4996-944B-3759CF3942A0}" sibTransId="{07223605-B056-4B4F-85CD-FE86F08AC15E}"/>
    <dgm:cxn modelId="{C073FB49-5FCC-427E-9956-BB0726583C21}" srcId="{867E5E7D-BBFE-4F7D-8092-61F3441383EE}" destId="{8A53C434-B44B-45AF-A985-B6A9840EE992}" srcOrd="0" destOrd="0" parTransId="{35020B2D-BACF-4E07-9F02-8AE70A05292F}" sibTransId="{DB54172B-9AF7-4D8C-A933-7E99B74F8117}"/>
    <dgm:cxn modelId="{35796609-6F3B-4C63-B6FA-863934F86EE9}" type="presOf" srcId="{9569313C-78BA-47B7-A933-9AD76C402878}" destId="{123DD47D-0272-4EB1-8A3D-DDC8804AAE97}" srcOrd="0" destOrd="0" presId="urn:microsoft.com/office/officeart/2008/layout/BendingPictureCaption"/>
    <dgm:cxn modelId="{39A2AA09-7DD0-44D7-BD4E-9818CFB4CADD}" type="presOf" srcId="{8A53C434-B44B-45AF-A985-B6A9840EE992}" destId="{3D9F502F-574C-40C5-BA9F-DDDE2369C49B}" srcOrd="0" destOrd="0" presId="urn:microsoft.com/office/officeart/2008/layout/BendingPictureCaption"/>
    <dgm:cxn modelId="{F3E7951C-33A3-4019-AFD1-027667C9FCCD}" type="presOf" srcId="{867E5E7D-BBFE-4F7D-8092-61F3441383EE}" destId="{1E5B27F5-AACE-41FE-9A41-E0585B9D1875}" srcOrd="0" destOrd="0" presId="urn:microsoft.com/office/officeart/2008/layout/BendingPictureCaption"/>
    <dgm:cxn modelId="{E96EAE4E-F579-4B43-A63D-A8EB091D96AE}" type="presParOf" srcId="{1E5B27F5-AACE-41FE-9A41-E0585B9D1875}" destId="{101EB44F-E812-44B1-9032-2E7B103480FB}" srcOrd="0" destOrd="0" presId="urn:microsoft.com/office/officeart/2008/layout/BendingPictureCaption"/>
    <dgm:cxn modelId="{E06F803C-0ACD-45FC-BC70-213BCED66DAD}" type="presParOf" srcId="{101EB44F-E812-44B1-9032-2E7B103480FB}" destId="{7CDFBDF1-CEA4-48A7-BAB2-B0414BE6BA7A}" srcOrd="0" destOrd="0" presId="urn:microsoft.com/office/officeart/2008/layout/BendingPictureCaption"/>
    <dgm:cxn modelId="{E377F1C7-C669-49D2-A629-BEE21AE41814}" type="presParOf" srcId="{101EB44F-E812-44B1-9032-2E7B103480FB}" destId="{3D9F502F-574C-40C5-BA9F-DDDE2369C49B}" srcOrd="1" destOrd="0" presId="urn:microsoft.com/office/officeart/2008/layout/BendingPictureCaption"/>
    <dgm:cxn modelId="{F9E9E106-D04A-41D6-B6CE-968E46312FEE}" type="presParOf" srcId="{1E5B27F5-AACE-41FE-9A41-E0585B9D1875}" destId="{92E95695-EB70-4D3A-AEF2-8B49AA8B01D0}" srcOrd="1" destOrd="0" presId="urn:microsoft.com/office/officeart/2008/layout/BendingPictureCaption"/>
    <dgm:cxn modelId="{581CCD25-8766-4BB3-9FB3-7C69F9A846B6}" type="presParOf" srcId="{1E5B27F5-AACE-41FE-9A41-E0585B9D1875}" destId="{EC8367C5-58B9-4EB4-9602-D1847496E450}" srcOrd="2" destOrd="0" presId="urn:microsoft.com/office/officeart/2008/layout/BendingPictureCaption"/>
    <dgm:cxn modelId="{01FFCFDF-4F92-4975-BA4C-747C959DB81D}" type="presParOf" srcId="{EC8367C5-58B9-4EB4-9602-D1847496E450}" destId="{1268C514-101B-4A62-9A5F-91436C2E853F}" srcOrd="0" destOrd="0" presId="urn:microsoft.com/office/officeart/2008/layout/BendingPictureCaption"/>
    <dgm:cxn modelId="{B371D478-0B2D-443C-8491-09B4FB5418FA}" type="presParOf" srcId="{EC8367C5-58B9-4EB4-9602-D1847496E450}" destId="{123DD47D-0272-4EB1-8A3D-DDC8804AAE97}" srcOrd="1" destOrd="0" presId="urn:microsoft.com/office/officeart/2008/layout/BendingPictureCaption"/>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867E5E7D-BBFE-4F7D-8092-61F3441383EE}" type="doc">
      <dgm:prSet loTypeId="urn:microsoft.com/office/officeart/2008/layout/BendingPictureCaption" loCatId="picture" qsTypeId="urn:microsoft.com/office/officeart/2005/8/quickstyle/simple1" qsCatId="simple" csTypeId="urn:microsoft.com/office/officeart/2005/8/colors/accent1_2" csCatId="accent1" phldr="1"/>
      <dgm:spPr/>
      <dgm:t>
        <a:bodyPr/>
        <a:lstStyle/>
        <a:p>
          <a:endParaRPr lang="ru-RU"/>
        </a:p>
      </dgm:t>
    </dgm:pt>
    <dgm:pt modelId="{8A53C434-B44B-45AF-A985-B6A9840EE992}">
      <dgm:prSet phldrT="[Текст]"/>
      <dgm:spPr>
        <a:xfrm>
          <a:off x="526610" y="2286241"/>
          <a:ext cx="2228706" cy="53559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endParaRPr lang="ru-RU">
            <a:solidFill>
              <a:sysClr val="window" lastClr="FFFFFF"/>
            </a:solidFill>
            <a:latin typeface="Calibri"/>
            <a:ea typeface="+mn-ea"/>
            <a:cs typeface="+mn-cs"/>
          </a:endParaRPr>
        </a:p>
      </dgm:t>
    </dgm:pt>
    <dgm:pt modelId="{35020B2D-BACF-4E07-9F02-8AE70A05292F}" type="parTrans" cxnId="{C073FB49-5FCC-427E-9956-BB0726583C21}">
      <dgm:prSet/>
      <dgm:spPr/>
      <dgm:t>
        <a:bodyPr/>
        <a:lstStyle/>
        <a:p>
          <a:endParaRPr lang="ru-RU"/>
        </a:p>
      </dgm:t>
    </dgm:pt>
    <dgm:pt modelId="{DB54172B-9AF7-4D8C-A933-7E99B74F8117}" type="sibTrans" cxnId="{C073FB49-5FCC-427E-9956-BB0726583C21}">
      <dgm:prSet/>
      <dgm:spPr/>
      <dgm:t>
        <a:bodyPr/>
        <a:lstStyle/>
        <a:p>
          <a:endParaRPr lang="ru-RU"/>
        </a:p>
      </dgm:t>
    </dgm:pt>
    <dgm:pt modelId="{9569313C-78BA-47B7-A933-9AD76C402878}">
      <dgm:prSet phldrT="[Текст]"/>
      <dgm:spPr>
        <a:xfrm>
          <a:off x="3625340" y="2286241"/>
          <a:ext cx="2228706" cy="53559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endParaRPr lang="ru-RU">
            <a:solidFill>
              <a:sysClr val="window" lastClr="FFFFFF"/>
            </a:solidFill>
            <a:latin typeface="Calibri"/>
            <a:ea typeface="+mn-ea"/>
            <a:cs typeface="+mn-cs"/>
          </a:endParaRPr>
        </a:p>
      </dgm:t>
    </dgm:pt>
    <dgm:pt modelId="{3E74BF31-1EE7-4996-944B-3759CF3942A0}" type="parTrans" cxnId="{4298C1BC-B54F-4489-A973-6A4C4C1CE191}">
      <dgm:prSet/>
      <dgm:spPr/>
      <dgm:t>
        <a:bodyPr/>
        <a:lstStyle/>
        <a:p>
          <a:endParaRPr lang="ru-RU"/>
        </a:p>
      </dgm:t>
    </dgm:pt>
    <dgm:pt modelId="{07223605-B056-4B4F-85CD-FE86F08AC15E}" type="sibTrans" cxnId="{4298C1BC-B54F-4489-A973-6A4C4C1CE191}">
      <dgm:prSet/>
      <dgm:spPr/>
      <dgm:t>
        <a:bodyPr/>
        <a:lstStyle/>
        <a:p>
          <a:endParaRPr lang="ru-RU"/>
        </a:p>
      </dgm:t>
    </dgm:pt>
    <dgm:pt modelId="{1E5B27F5-AACE-41FE-9A41-E0585B9D1875}" type="pres">
      <dgm:prSet presAssocID="{867E5E7D-BBFE-4F7D-8092-61F3441383EE}" presName="diagram" presStyleCnt="0">
        <dgm:presLayoutVars>
          <dgm:dir/>
        </dgm:presLayoutVars>
      </dgm:prSet>
      <dgm:spPr/>
      <dgm:t>
        <a:bodyPr/>
        <a:lstStyle/>
        <a:p>
          <a:endParaRPr lang="uk-UA"/>
        </a:p>
      </dgm:t>
    </dgm:pt>
    <dgm:pt modelId="{101EB44F-E812-44B1-9032-2E7B103480FB}" type="pres">
      <dgm:prSet presAssocID="{8A53C434-B44B-45AF-A985-B6A9840EE992}" presName="composite" presStyleCnt="0"/>
      <dgm:spPr/>
    </dgm:pt>
    <dgm:pt modelId="{7CDFBDF1-CEA4-48A7-BAB2-B0414BE6BA7A}" type="pres">
      <dgm:prSet presAssocID="{8A53C434-B44B-45AF-A985-B6A9840EE992}" presName="Image" presStyleLbl="bgShp" presStyleIdx="0" presStyleCnt="2"/>
      <dgm:spPr>
        <a:xfrm>
          <a:off x="3827" y="721462"/>
          <a:ext cx="2586400" cy="1911340"/>
        </a:xfrm>
        <a:prstGeom prst="rect">
          <a:avLst/>
        </a:prstGeom>
        <a:blipFill>
          <a:blip xmlns:r="http://schemas.openxmlformats.org/officeDocument/2006/relationships" r:embed="rId1"/>
          <a:srcRect/>
          <a:stretch>
            <a:fillRect t="-18000" b="-18000"/>
          </a:stretch>
        </a:blipFill>
        <a:ln>
          <a:noFill/>
        </a:ln>
        <a:effectLst/>
      </dgm:spPr>
    </dgm:pt>
    <dgm:pt modelId="{3D9F502F-574C-40C5-BA9F-DDDE2369C49B}" type="pres">
      <dgm:prSet presAssocID="{8A53C434-B44B-45AF-A985-B6A9840EE992}" presName="Parent" presStyleLbl="node0" presStyleIdx="0" presStyleCnt="2">
        <dgm:presLayoutVars>
          <dgm:bulletEnabled val="1"/>
        </dgm:presLayoutVars>
      </dgm:prSet>
      <dgm:spPr>
        <a:prstGeom prst="rect">
          <a:avLst/>
        </a:prstGeom>
      </dgm:spPr>
      <dgm:t>
        <a:bodyPr/>
        <a:lstStyle/>
        <a:p>
          <a:endParaRPr lang="uk-UA"/>
        </a:p>
      </dgm:t>
    </dgm:pt>
    <dgm:pt modelId="{92E95695-EB70-4D3A-AEF2-8B49AA8B01D0}" type="pres">
      <dgm:prSet presAssocID="{DB54172B-9AF7-4D8C-A933-7E99B74F8117}" presName="sibTrans" presStyleCnt="0"/>
      <dgm:spPr/>
    </dgm:pt>
    <dgm:pt modelId="{EC8367C5-58B9-4EB4-9602-D1847496E450}" type="pres">
      <dgm:prSet presAssocID="{9569313C-78BA-47B7-A933-9AD76C402878}" presName="composite" presStyleCnt="0"/>
      <dgm:spPr/>
    </dgm:pt>
    <dgm:pt modelId="{1268C514-101B-4A62-9A5F-91436C2E853F}" type="pres">
      <dgm:prSet presAssocID="{9569313C-78BA-47B7-A933-9AD76C402878}" presName="Image" presStyleLbl="bgShp" presStyleIdx="1" presStyleCnt="2"/>
      <dgm:spPr>
        <a:xfrm>
          <a:off x="3102557" y="721462"/>
          <a:ext cx="2586400" cy="1911340"/>
        </a:xfrm>
        <a:prstGeom prst="rect">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l="-6000" r="-6000"/>
          </a:stretch>
        </a:blipFill>
        <a:ln>
          <a:noFill/>
        </a:ln>
        <a:effectLst/>
      </dgm:spPr>
    </dgm:pt>
    <dgm:pt modelId="{123DD47D-0272-4EB1-8A3D-DDC8804AAE97}" type="pres">
      <dgm:prSet presAssocID="{9569313C-78BA-47B7-A933-9AD76C402878}" presName="Parent" presStyleLbl="node0" presStyleIdx="1" presStyleCnt="2">
        <dgm:presLayoutVars>
          <dgm:bulletEnabled val="1"/>
        </dgm:presLayoutVars>
      </dgm:prSet>
      <dgm:spPr>
        <a:prstGeom prst="rect">
          <a:avLst/>
        </a:prstGeom>
      </dgm:spPr>
      <dgm:t>
        <a:bodyPr/>
        <a:lstStyle/>
        <a:p>
          <a:endParaRPr lang="uk-UA"/>
        </a:p>
      </dgm:t>
    </dgm:pt>
  </dgm:ptLst>
  <dgm:cxnLst>
    <dgm:cxn modelId="{3B389C46-B033-44D7-A496-B54751B5A1F2}" type="presOf" srcId="{8A53C434-B44B-45AF-A985-B6A9840EE992}" destId="{3D9F502F-574C-40C5-BA9F-DDDE2369C49B}" srcOrd="0" destOrd="0" presId="urn:microsoft.com/office/officeart/2008/layout/BendingPictureCaption"/>
    <dgm:cxn modelId="{91E25A42-E376-4D1D-872C-F3A7451F8D8C}" type="presOf" srcId="{9569313C-78BA-47B7-A933-9AD76C402878}" destId="{123DD47D-0272-4EB1-8A3D-DDC8804AAE97}" srcOrd="0" destOrd="0" presId="urn:microsoft.com/office/officeart/2008/layout/BendingPictureCaption"/>
    <dgm:cxn modelId="{F467AF4F-78DB-4124-9BFB-0EA6337527F2}" type="presOf" srcId="{867E5E7D-BBFE-4F7D-8092-61F3441383EE}" destId="{1E5B27F5-AACE-41FE-9A41-E0585B9D1875}" srcOrd="0" destOrd="0" presId="urn:microsoft.com/office/officeart/2008/layout/BendingPictureCaption"/>
    <dgm:cxn modelId="{4298C1BC-B54F-4489-A973-6A4C4C1CE191}" srcId="{867E5E7D-BBFE-4F7D-8092-61F3441383EE}" destId="{9569313C-78BA-47B7-A933-9AD76C402878}" srcOrd="1" destOrd="0" parTransId="{3E74BF31-1EE7-4996-944B-3759CF3942A0}" sibTransId="{07223605-B056-4B4F-85CD-FE86F08AC15E}"/>
    <dgm:cxn modelId="{C073FB49-5FCC-427E-9956-BB0726583C21}" srcId="{867E5E7D-BBFE-4F7D-8092-61F3441383EE}" destId="{8A53C434-B44B-45AF-A985-B6A9840EE992}" srcOrd="0" destOrd="0" parTransId="{35020B2D-BACF-4E07-9F02-8AE70A05292F}" sibTransId="{DB54172B-9AF7-4D8C-A933-7E99B74F8117}"/>
    <dgm:cxn modelId="{1BEE85CB-E26C-4426-A59B-48E29F1588FA}" type="presParOf" srcId="{1E5B27F5-AACE-41FE-9A41-E0585B9D1875}" destId="{101EB44F-E812-44B1-9032-2E7B103480FB}" srcOrd="0" destOrd="0" presId="urn:microsoft.com/office/officeart/2008/layout/BendingPictureCaption"/>
    <dgm:cxn modelId="{875896B1-B17D-4C37-9EC5-1E5416DBB162}" type="presParOf" srcId="{101EB44F-E812-44B1-9032-2E7B103480FB}" destId="{7CDFBDF1-CEA4-48A7-BAB2-B0414BE6BA7A}" srcOrd="0" destOrd="0" presId="urn:microsoft.com/office/officeart/2008/layout/BendingPictureCaption"/>
    <dgm:cxn modelId="{01B3B0FC-B9BC-4E94-B1DF-AA4F053C5A7C}" type="presParOf" srcId="{101EB44F-E812-44B1-9032-2E7B103480FB}" destId="{3D9F502F-574C-40C5-BA9F-DDDE2369C49B}" srcOrd="1" destOrd="0" presId="urn:microsoft.com/office/officeart/2008/layout/BendingPictureCaption"/>
    <dgm:cxn modelId="{F3015D66-F688-4755-BC5F-FC8CB4452A6D}" type="presParOf" srcId="{1E5B27F5-AACE-41FE-9A41-E0585B9D1875}" destId="{92E95695-EB70-4D3A-AEF2-8B49AA8B01D0}" srcOrd="1" destOrd="0" presId="urn:microsoft.com/office/officeart/2008/layout/BendingPictureCaption"/>
    <dgm:cxn modelId="{467A2918-FA56-4B9E-BE6C-5203BED45294}" type="presParOf" srcId="{1E5B27F5-AACE-41FE-9A41-E0585B9D1875}" destId="{EC8367C5-58B9-4EB4-9602-D1847496E450}" srcOrd="2" destOrd="0" presId="urn:microsoft.com/office/officeart/2008/layout/BendingPictureCaption"/>
    <dgm:cxn modelId="{AE295824-B260-4B0D-B9EA-556401D5A3A1}" type="presParOf" srcId="{EC8367C5-58B9-4EB4-9602-D1847496E450}" destId="{1268C514-101B-4A62-9A5F-91436C2E853F}" srcOrd="0" destOrd="0" presId="urn:microsoft.com/office/officeart/2008/layout/BendingPictureCaption"/>
    <dgm:cxn modelId="{ABA4700D-02D7-4185-9028-FFBF7B9BED99}" type="presParOf" srcId="{EC8367C5-58B9-4EB4-9602-D1847496E450}" destId="{123DD47D-0272-4EB1-8A3D-DDC8804AAE97}" srcOrd="1" destOrd="0" presId="urn:microsoft.com/office/officeart/2008/layout/BendingPictureCaption"/>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867E5E7D-BBFE-4F7D-8092-61F3441383EE}" type="doc">
      <dgm:prSet loTypeId="urn:microsoft.com/office/officeart/2008/layout/BendingPictureCaption" loCatId="picture" qsTypeId="urn:microsoft.com/office/officeart/2005/8/quickstyle/simple1" qsCatId="simple" csTypeId="urn:microsoft.com/office/officeart/2005/8/colors/accent1_2" csCatId="accent1" phldr="1"/>
      <dgm:spPr/>
      <dgm:t>
        <a:bodyPr/>
        <a:lstStyle/>
        <a:p>
          <a:endParaRPr lang="ru-RU"/>
        </a:p>
      </dgm:t>
    </dgm:pt>
    <dgm:pt modelId="{8A53C434-B44B-45AF-A985-B6A9840EE992}">
      <dgm:prSet phldrT="[Текст]"/>
      <dgm:spPr>
        <a:xfrm>
          <a:off x="518015" y="1897055"/>
          <a:ext cx="2193253" cy="52707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endParaRPr lang="ru-RU">
            <a:solidFill>
              <a:sysClr val="window" lastClr="FFFFFF"/>
            </a:solidFill>
            <a:latin typeface="Calibri"/>
            <a:ea typeface="+mn-ea"/>
            <a:cs typeface="+mn-cs"/>
          </a:endParaRPr>
        </a:p>
      </dgm:t>
    </dgm:pt>
    <dgm:pt modelId="{35020B2D-BACF-4E07-9F02-8AE70A05292F}" type="parTrans" cxnId="{C073FB49-5FCC-427E-9956-BB0726583C21}">
      <dgm:prSet/>
      <dgm:spPr/>
      <dgm:t>
        <a:bodyPr/>
        <a:lstStyle/>
        <a:p>
          <a:endParaRPr lang="ru-RU"/>
        </a:p>
      </dgm:t>
    </dgm:pt>
    <dgm:pt modelId="{DB54172B-9AF7-4D8C-A933-7E99B74F8117}" type="sibTrans" cxnId="{C073FB49-5FCC-427E-9956-BB0726583C21}">
      <dgm:prSet/>
      <dgm:spPr/>
      <dgm:t>
        <a:bodyPr/>
        <a:lstStyle/>
        <a:p>
          <a:endParaRPr lang="ru-RU"/>
        </a:p>
      </dgm:t>
    </dgm:pt>
    <dgm:pt modelId="{9569313C-78BA-47B7-A933-9AD76C402878}">
      <dgm:prSet phldrT="[Текст]"/>
      <dgm:spPr>
        <a:xfrm>
          <a:off x="3661072" y="1897055"/>
          <a:ext cx="2193253" cy="52707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endParaRPr lang="ru-RU">
            <a:solidFill>
              <a:sysClr val="window" lastClr="FFFFFF"/>
            </a:solidFill>
            <a:latin typeface="Calibri"/>
            <a:ea typeface="+mn-ea"/>
            <a:cs typeface="+mn-cs"/>
          </a:endParaRPr>
        </a:p>
      </dgm:t>
    </dgm:pt>
    <dgm:pt modelId="{3E74BF31-1EE7-4996-944B-3759CF3942A0}" type="parTrans" cxnId="{4298C1BC-B54F-4489-A973-6A4C4C1CE191}">
      <dgm:prSet/>
      <dgm:spPr/>
      <dgm:t>
        <a:bodyPr/>
        <a:lstStyle/>
        <a:p>
          <a:endParaRPr lang="ru-RU"/>
        </a:p>
      </dgm:t>
    </dgm:pt>
    <dgm:pt modelId="{07223605-B056-4B4F-85CD-FE86F08AC15E}" type="sibTrans" cxnId="{4298C1BC-B54F-4489-A973-6A4C4C1CE191}">
      <dgm:prSet/>
      <dgm:spPr/>
      <dgm:t>
        <a:bodyPr/>
        <a:lstStyle/>
        <a:p>
          <a:endParaRPr lang="ru-RU"/>
        </a:p>
      </dgm:t>
    </dgm:pt>
    <dgm:pt modelId="{1E5B27F5-AACE-41FE-9A41-E0585B9D1875}" type="pres">
      <dgm:prSet presAssocID="{867E5E7D-BBFE-4F7D-8092-61F3441383EE}" presName="diagram" presStyleCnt="0">
        <dgm:presLayoutVars>
          <dgm:dir/>
        </dgm:presLayoutVars>
      </dgm:prSet>
      <dgm:spPr/>
      <dgm:t>
        <a:bodyPr/>
        <a:lstStyle/>
        <a:p>
          <a:endParaRPr lang="uk-UA"/>
        </a:p>
      </dgm:t>
    </dgm:pt>
    <dgm:pt modelId="{101EB44F-E812-44B1-9032-2E7B103480FB}" type="pres">
      <dgm:prSet presAssocID="{8A53C434-B44B-45AF-A985-B6A9840EE992}" presName="composite" presStyleCnt="0"/>
      <dgm:spPr/>
    </dgm:pt>
    <dgm:pt modelId="{7CDFBDF1-CEA4-48A7-BAB2-B0414BE6BA7A}" type="pres">
      <dgm:prSet presAssocID="{8A53C434-B44B-45AF-A985-B6A9840EE992}" presName="Image" presStyleLbl="bgShp" presStyleIdx="0" presStyleCnt="2"/>
      <dgm:spPr>
        <a:xfrm>
          <a:off x="3548" y="357168"/>
          <a:ext cx="2545257" cy="1880935"/>
        </a:xfrm>
        <a:prstGeom prst="rect">
          <a:avLst/>
        </a:prstGeom>
        <a:ln>
          <a:noFill/>
        </a:ln>
        <a:effectLst/>
      </dgm:spPr>
      <dgm:t>
        <a:bodyPr/>
        <a:lstStyle/>
        <a:p>
          <a:endParaRPr lang="uk-UA"/>
        </a:p>
      </dgm:t>
    </dgm:pt>
    <dgm:pt modelId="{3D9F502F-574C-40C5-BA9F-DDDE2369C49B}" type="pres">
      <dgm:prSet presAssocID="{8A53C434-B44B-45AF-A985-B6A9840EE992}" presName="Parent" presStyleLbl="node0" presStyleIdx="0" presStyleCnt="2">
        <dgm:presLayoutVars>
          <dgm:bulletEnabled val="1"/>
        </dgm:presLayoutVars>
      </dgm:prSet>
      <dgm:spPr>
        <a:prstGeom prst="rect">
          <a:avLst/>
        </a:prstGeom>
      </dgm:spPr>
      <dgm:t>
        <a:bodyPr/>
        <a:lstStyle/>
        <a:p>
          <a:endParaRPr lang="uk-UA"/>
        </a:p>
      </dgm:t>
    </dgm:pt>
    <dgm:pt modelId="{92E95695-EB70-4D3A-AEF2-8B49AA8B01D0}" type="pres">
      <dgm:prSet presAssocID="{DB54172B-9AF7-4D8C-A933-7E99B74F8117}" presName="sibTrans" presStyleCnt="0"/>
      <dgm:spPr/>
    </dgm:pt>
    <dgm:pt modelId="{EC8367C5-58B9-4EB4-9602-D1847496E450}" type="pres">
      <dgm:prSet presAssocID="{9569313C-78BA-47B7-A933-9AD76C402878}" presName="composite" presStyleCnt="0"/>
      <dgm:spPr/>
    </dgm:pt>
    <dgm:pt modelId="{1268C514-101B-4A62-9A5F-91436C2E853F}" type="pres">
      <dgm:prSet presAssocID="{9569313C-78BA-47B7-A933-9AD76C402878}" presName="Image" presStyleLbl="bgShp" presStyleIdx="1" presStyleCnt="2"/>
      <dgm:spPr>
        <a:xfrm>
          <a:off x="3146605" y="357168"/>
          <a:ext cx="2545257" cy="1880935"/>
        </a:xfrm>
        <a:prstGeom prst="rect">
          <a:avLst/>
        </a:prstGeom>
        <a:ln>
          <a:noFill/>
        </a:ln>
        <a:effectLst/>
      </dgm:spPr>
      <dgm:t>
        <a:bodyPr/>
        <a:lstStyle/>
        <a:p>
          <a:endParaRPr lang="uk-UA"/>
        </a:p>
      </dgm:t>
    </dgm:pt>
    <dgm:pt modelId="{123DD47D-0272-4EB1-8A3D-DDC8804AAE97}" type="pres">
      <dgm:prSet presAssocID="{9569313C-78BA-47B7-A933-9AD76C402878}" presName="Parent" presStyleLbl="node0" presStyleIdx="1" presStyleCnt="2">
        <dgm:presLayoutVars>
          <dgm:bulletEnabled val="1"/>
        </dgm:presLayoutVars>
      </dgm:prSet>
      <dgm:spPr>
        <a:prstGeom prst="rect">
          <a:avLst/>
        </a:prstGeom>
      </dgm:spPr>
      <dgm:t>
        <a:bodyPr/>
        <a:lstStyle/>
        <a:p>
          <a:endParaRPr lang="uk-UA"/>
        </a:p>
      </dgm:t>
    </dgm:pt>
  </dgm:ptLst>
  <dgm:cxnLst>
    <dgm:cxn modelId="{2A7F739F-9E5C-4772-848C-502771CDCEB0}" type="presOf" srcId="{8A53C434-B44B-45AF-A985-B6A9840EE992}" destId="{3D9F502F-574C-40C5-BA9F-DDDE2369C49B}" srcOrd="0" destOrd="0" presId="urn:microsoft.com/office/officeart/2008/layout/BendingPictureCaption"/>
    <dgm:cxn modelId="{457EC6F2-BD30-49EE-9D85-E211793B39FC}" type="presOf" srcId="{867E5E7D-BBFE-4F7D-8092-61F3441383EE}" destId="{1E5B27F5-AACE-41FE-9A41-E0585B9D1875}" srcOrd="0" destOrd="0" presId="urn:microsoft.com/office/officeart/2008/layout/BendingPictureCaption"/>
    <dgm:cxn modelId="{4298C1BC-B54F-4489-A973-6A4C4C1CE191}" srcId="{867E5E7D-BBFE-4F7D-8092-61F3441383EE}" destId="{9569313C-78BA-47B7-A933-9AD76C402878}" srcOrd="1" destOrd="0" parTransId="{3E74BF31-1EE7-4996-944B-3759CF3942A0}" sibTransId="{07223605-B056-4B4F-85CD-FE86F08AC15E}"/>
    <dgm:cxn modelId="{C073FB49-5FCC-427E-9956-BB0726583C21}" srcId="{867E5E7D-BBFE-4F7D-8092-61F3441383EE}" destId="{8A53C434-B44B-45AF-A985-B6A9840EE992}" srcOrd="0" destOrd="0" parTransId="{35020B2D-BACF-4E07-9F02-8AE70A05292F}" sibTransId="{DB54172B-9AF7-4D8C-A933-7E99B74F8117}"/>
    <dgm:cxn modelId="{DB3976E9-63F3-4EFC-9504-8630DE094F25}" type="presOf" srcId="{9569313C-78BA-47B7-A933-9AD76C402878}" destId="{123DD47D-0272-4EB1-8A3D-DDC8804AAE97}" srcOrd="0" destOrd="0" presId="urn:microsoft.com/office/officeart/2008/layout/BendingPictureCaption"/>
    <dgm:cxn modelId="{387E950F-3F57-47D5-B02E-96A3C6F6E3FA}" type="presParOf" srcId="{1E5B27F5-AACE-41FE-9A41-E0585B9D1875}" destId="{101EB44F-E812-44B1-9032-2E7B103480FB}" srcOrd="0" destOrd="0" presId="urn:microsoft.com/office/officeart/2008/layout/BendingPictureCaption"/>
    <dgm:cxn modelId="{814FA5A0-A5E8-4136-AA86-6788BFAE4A47}" type="presParOf" srcId="{101EB44F-E812-44B1-9032-2E7B103480FB}" destId="{7CDFBDF1-CEA4-48A7-BAB2-B0414BE6BA7A}" srcOrd="0" destOrd="0" presId="urn:microsoft.com/office/officeart/2008/layout/BendingPictureCaption"/>
    <dgm:cxn modelId="{75D752E4-DD53-4C77-BCE8-710B11CB981C}" type="presParOf" srcId="{101EB44F-E812-44B1-9032-2E7B103480FB}" destId="{3D9F502F-574C-40C5-BA9F-DDDE2369C49B}" srcOrd="1" destOrd="0" presId="urn:microsoft.com/office/officeart/2008/layout/BendingPictureCaption"/>
    <dgm:cxn modelId="{3B5873A0-DF39-4889-9CC5-46562D460165}" type="presParOf" srcId="{1E5B27F5-AACE-41FE-9A41-E0585B9D1875}" destId="{92E95695-EB70-4D3A-AEF2-8B49AA8B01D0}" srcOrd="1" destOrd="0" presId="urn:microsoft.com/office/officeart/2008/layout/BendingPictureCaption"/>
    <dgm:cxn modelId="{EC7028AC-4965-4BE9-845F-73E80A63913F}" type="presParOf" srcId="{1E5B27F5-AACE-41FE-9A41-E0585B9D1875}" destId="{EC8367C5-58B9-4EB4-9602-D1847496E450}" srcOrd="2" destOrd="0" presId="urn:microsoft.com/office/officeart/2008/layout/BendingPictureCaption"/>
    <dgm:cxn modelId="{AD1A0F9C-EBAF-426F-BCDE-71C04302B899}" type="presParOf" srcId="{EC8367C5-58B9-4EB4-9602-D1847496E450}" destId="{1268C514-101B-4A62-9A5F-91436C2E853F}" srcOrd="0" destOrd="0" presId="urn:microsoft.com/office/officeart/2008/layout/BendingPictureCaption"/>
    <dgm:cxn modelId="{0E87325A-DEA6-4E6C-BC32-2D5E08B3E789}" type="presParOf" srcId="{EC8367C5-58B9-4EB4-9602-D1847496E450}" destId="{123DD47D-0272-4EB1-8A3D-DDC8804AAE97}" srcOrd="1" destOrd="0" presId="urn:microsoft.com/office/officeart/2008/layout/BendingPictureCaption"/>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867E5E7D-BBFE-4F7D-8092-61F3441383EE}" type="doc">
      <dgm:prSet loTypeId="urn:microsoft.com/office/officeart/2008/layout/BendingPictureCaption" loCatId="picture" qsTypeId="urn:microsoft.com/office/officeart/2005/8/quickstyle/simple1" qsCatId="simple" csTypeId="urn:microsoft.com/office/officeart/2005/8/colors/accent1_2" csCatId="accent1" phldr="1"/>
      <dgm:spPr/>
      <dgm:t>
        <a:bodyPr/>
        <a:lstStyle/>
        <a:p>
          <a:endParaRPr lang="ru-RU"/>
        </a:p>
      </dgm:t>
    </dgm:pt>
    <dgm:pt modelId="{8A53C434-B44B-45AF-A985-B6A9840EE992}">
      <dgm:prSet phldrT="[Текст]"/>
      <dgm:spPr>
        <a:xfrm>
          <a:off x="518015" y="1897055"/>
          <a:ext cx="2193253" cy="52707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endParaRPr lang="ru-RU">
            <a:solidFill>
              <a:sysClr val="window" lastClr="FFFFFF"/>
            </a:solidFill>
            <a:latin typeface="Calibri"/>
            <a:ea typeface="+mn-ea"/>
            <a:cs typeface="+mn-cs"/>
          </a:endParaRPr>
        </a:p>
      </dgm:t>
    </dgm:pt>
    <dgm:pt modelId="{35020B2D-BACF-4E07-9F02-8AE70A05292F}" type="parTrans" cxnId="{C073FB49-5FCC-427E-9956-BB0726583C21}">
      <dgm:prSet/>
      <dgm:spPr/>
      <dgm:t>
        <a:bodyPr/>
        <a:lstStyle/>
        <a:p>
          <a:endParaRPr lang="ru-RU"/>
        </a:p>
      </dgm:t>
    </dgm:pt>
    <dgm:pt modelId="{DB54172B-9AF7-4D8C-A933-7E99B74F8117}" type="sibTrans" cxnId="{C073FB49-5FCC-427E-9956-BB0726583C21}">
      <dgm:prSet/>
      <dgm:spPr/>
      <dgm:t>
        <a:bodyPr/>
        <a:lstStyle/>
        <a:p>
          <a:endParaRPr lang="ru-RU"/>
        </a:p>
      </dgm:t>
    </dgm:pt>
    <dgm:pt modelId="{9569313C-78BA-47B7-A933-9AD76C402878}">
      <dgm:prSet phldrT="[Текст]"/>
      <dgm:spPr>
        <a:xfrm>
          <a:off x="3661072" y="1897055"/>
          <a:ext cx="2193253" cy="52707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endParaRPr lang="ru-RU">
            <a:solidFill>
              <a:sysClr val="window" lastClr="FFFFFF"/>
            </a:solidFill>
            <a:latin typeface="Calibri"/>
            <a:ea typeface="+mn-ea"/>
            <a:cs typeface="+mn-cs"/>
          </a:endParaRPr>
        </a:p>
      </dgm:t>
    </dgm:pt>
    <dgm:pt modelId="{3E74BF31-1EE7-4996-944B-3759CF3942A0}" type="parTrans" cxnId="{4298C1BC-B54F-4489-A973-6A4C4C1CE191}">
      <dgm:prSet/>
      <dgm:spPr/>
      <dgm:t>
        <a:bodyPr/>
        <a:lstStyle/>
        <a:p>
          <a:endParaRPr lang="ru-RU"/>
        </a:p>
      </dgm:t>
    </dgm:pt>
    <dgm:pt modelId="{07223605-B056-4B4F-85CD-FE86F08AC15E}" type="sibTrans" cxnId="{4298C1BC-B54F-4489-A973-6A4C4C1CE191}">
      <dgm:prSet/>
      <dgm:spPr/>
      <dgm:t>
        <a:bodyPr/>
        <a:lstStyle/>
        <a:p>
          <a:endParaRPr lang="ru-RU"/>
        </a:p>
      </dgm:t>
    </dgm:pt>
    <dgm:pt modelId="{1E5B27F5-AACE-41FE-9A41-E0585B9D1875}" type="pres">
      <dgm:prSet presAssocID="{867E5E7D-BBFE-4F7D-8092-61F3441383EE}" presName="diagram" presStyleCnt="0">
        <dgm:presLayoutVars>
          <dgm:dir/>
        </dgm:presLayoutVars>
      </dgm:prSet>
      <dgm:spPr/>
      <dgm:t>
        <a:bodyPr/>
        <a:lstStyle/>
        <a:p>
          <a:endParaRPr lang="uk-UA"/>
        </a:p>
      </dgm:t>
    </dgm:pt>
    <dgm:pt modelId="{101EB44F-E812-44B1-9032-2E7B103480FB}" type="pres">
      <dgm:prSet presAssocID="{8A53C434-B44B-45AF-A985-B6A9840EE992}" presName="composite" presStyleCnt="0"/>
      <dgm:spPr/>
    </dgm:pt>
    <dgm:pt modelId="{7CDFBDF1-CEA4-48A7-BAB2-B0414BE6BA7A}" type="pres">
      <dgm:prSet presAssocID="{8A53C434-B44B-45AF-A985-B6A9840EE992}" presName="Image" presStyleLbl="bgShp" presStyleIdx="0" presStyleCnt="2"/>
      <dgm:spPr>
        <a:xfrm>
          <a:off x="3548" y="357168"/>
          <a:ext cx="2545257" cy="1880935"/>
        </a:xfrm>
        <a:prstGeom prst="rect">
          <a:avLst/>
        </a:prstGeom>
        <a:blipFill>
          <a:blip xmlns:r="http://schemas.openxmlformats.org/officeDocument/2006/relationships" r:embed="rId1"/>
          <a:srcRect/>
          <a:stretch>
            <a:fillRect t="-18000" b="-18000"/>
          </a:stretch>
        </a:blipFill>
        <a:ln>
          <a:noFill/>
        </a:ln>
        <a:effectLst/>
      </dgm:spPr>
    </dgm:pt>
    <dgm:pt modelId="{3D9F502F-574C-40C5-BA9F-DDDE2369C49B}" type="pres">
      <dgm:prSet presAssocID="{8A53C434-B44B-45AF-A985-B6A9840EE992}" presName="Parent" presStyleLbl="node0" presStyleIdx="0" presStyleCnt="2">
        <dgm:presLayoutVars>
          <dgm:bulletEnabled val="1"/>
        </dgm:presLayoutVars>
      </dgm:prSet>
      <dgm:spPr>
        <a:prstGeom prst="rect">
          <a:avLst/>
        </a:prstGeom>
      </dgm:spPr>
      <dgm:t>
        <a:bodyPr/>
        <a:lstStyle/>
        <a:p>
          <a:endParaRPr lang="uk-UA"/>
        </a:p>
      </dgm:t>
    </dgm:pt>
    <dgm:pt modelId="{92E95695-EB70-4D3A-AEF2-8B49AA8B01D0}" type="pres">
      <dgm:prSet presAssocID="{DB54172B-9AF7-4D8C-A933-7E99B74F8117}" presName="sibTrans" presStyleCnt="0"/>
      <dgm:spPr/>
    </dgm:pt>
    <dgm:pt modelId="{EC8367C5-58B9-4EB4-9602-D1847496E450}" type="pres">
      <dgm:prSet presAssocID="{9569313C-78BA-47B7-A933-9AD76C402878}" presName="composite" presStyleCnt="0"/>
      <dgm:spPr/>
    </dgm:pt>
    <dgm:pt modelId="{1268C514-101B-4A62-9A5F-91436C2E853F}" type="pres">
      <dgm:prSet presAssocID="{9569313C-78BA-47B7-A933-9AD76C402878}" presName="Image" presStyleLbl="bgShp" presStyleIdx="1" presStyleCnt="2"/>
      <dgm:spPr>
        <a:xfrm>
          <a:off x="3146605" y="357168"/>
          <a:ext cx="2545257" cy="1880935"/>
        </a:xfrm>
        <a:prstGeom prst="rect">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l="-6000" r="-6000"/>
          </a:stretch>
        </a:blipFill>
        <a:ln>
          <a:noFill/>
        </a:ln>
        <a:effectLst/>
      </dgm:spPr>
    </dgm:pt>
    <dgm:pt modelId="{123DD47D-0272-4EB1-8A3D-DDC8804AAE97}" type="pres">
      <dgm:prSet presAssocID="{9569313C-78BA-47B7-A933-9AD76C402878}" presName="Parent" presStyleLbl="node0" presStyleIdx="1" presStyleCnt="2" custLinFactNeighborX="162" custLinFactNeighborY="-7229">
        <dgm:presLayoutVars>
          <dgm:bulletEnabled val="1"/>
        </dgm:presLayoutVars>
      </dgm:prSet>
      <dgm:spPr>
        <a:prstGeom prst="rect">
          <a:avLst/>
        </a:prstGeom>
      </dgm:spPr>
      <dgm:t>
        <a:bodyPr/>
        <a:lstStyle/>
        <a:p>
          <a:endParaRPr lang="uk-UA"/>
        </a:p>
      </dgm:t>
    </dgm:pt>
  </dgm:ptLst>
  <dgm:cxnLst>
    <dgm:cxn modelId="{4298C1BC-B54F-4489-A973-6A4C4C1CE191}" srcId="{867E5E7D-BBFE-4F7D-8092-61F3441383EE}" destId="{9569313C-78BA-47B7-A933-9AD76C402878}" srcOrd="1" destOrd="0" parTransId="{3E74BF31-1EE7-4996-944B-3759CF3942A0}" sibTransId="{07223605-B056-4B4F-85CD-FE86F08AC15E}"/>
    <dgm:cxn modelId="{C073FB49-5FCC-427E-9956-BB0726583C21}" srcId="{867E5E7D-BBFE-4F7D-8092-61F3441383EE}" destId="{8A53C434-B44B-45AF-A985-B6A9840EE992}" srcOrd="0" destOrd="0" parTransId="{35020B2D-BACF-4E07-9F02-8AE70A05292F}" sibTransId="{DB54172B-9AF7-4D8C-A933-7E99B74F8117}"/>
    <dgm:cxn modelId="{92CD1C3D-6842-4380-B751-A9A8D376A7FE}" type="presOf" srcId="{867E5E7D-BBFE-4F7D-8092-61F3441383EE}" destId="{1E5B27F5-AACE-41FE-9A41-E0585B9D1875}" srcOrd="0" destOrd="0" presId="urn:microsoft.com/office/officeart/2008/layout/BendingPictureCaption"/>
    <dgm:cxn modelId="{777C1599-4517-4A9B-87C2-748FC54CB3AC}" type="presOf" srcId="{9569313C-78BA-47B7-A933-9AD76C402878}" destId="{123DD47D-0272-4EB1-8A3D-DDC8804AAE97}" srcOrd="0" destOrd="0" presId="urn:microsoft.com/office/officeart/2008/layout/BendingPictureCaption"/>
    <dgm:cxn modelId="{CCCCF540-D70D-4273-8453-75E05831E4B6}" type="presOf" srcId="{8A53C434-B44B-45AF-A985-B6A9840EE992}" destId="{3D9F502F-574C-40C5-BA9F-DDDE2369C49B}" srcOrd="0" destOrd="0" presId="urn:microsoft.com/office/officeart/2008/layout/BendingPictureCaption"/>
    <dgm:cxn modelId="{B31A8D9D-A06A-446F-8CB4-A60760062130}" type="presParOf" srcId="{1E5B27F5-AACE-41FE-9A41-E0585B9D1875}" destId="{101EB44F-E812-44B1-9032-2E7B103480FB}" srcOrd="0" destOrd="0" presId="urn:microsoft.com/office/officeart/2008/layout/BendingPictureCaption"/>
    <dgm:cxn modelId="{EF4BA377-B004-4F88-A80E-1A24F07D7BF6}" type="presParOf" srcId="{101EB44F-E812-44B1-9032-2E7B103480FB}" destId="{7CDFBDF1-CEA4-48A7-BAB2-B0414BE6BA7A}" srcOrd="0" destOrd="0" presId="urn:microsoft.com/office/officeart/2008/layout/BendingPictureCaption"/>
    <dgm:cxn modelId="{DE0CF815-A9E5-4A60-A2F9-1BA912F009EB}" type="presParOf" srcId="{101EB44F-E812-44B1-9032-2E7B103480FB}" destId="{3D9F502F-574C-40C5-BA9F-DDDE2369C49B}" srcOrd="1" destOrd="0" presId="urn:microsoft.com/office/officeart/2008/layout/BendingPictureCaption"/>
    <dgm:cxn modelId="{591CF2B8-2C19-44BD-81F0-7837F4FFDDF7}" type="presParOf" srcId="{1E5B27F5-AACE-41FE-9A41-E0585B9D1875}" destId="{92E95695-EB70-4D3A-AEF2-8B49AA8B01D0}" srcOrd="1" destOrd="0" presId="urn:microsoft.com/office/officeart/2008/layout/BendingPictureCaption"/>
    <dgm:cxn modelId="{BC9A8271-4C29-4F45-A59E-E096ED2FEA39}" type="presParOf" srcId="{1E5B27F5-AACE-41FE-9A41-E0585B9D1875}" destId="{EC8367C5-58B9-4EB4-9602-D1847496E450}" srcOrd="2" destOrd="0" presId="urn:microsoft.com/office/officeart/2008/layout/BendingPictureCaption"/>
    <dgm:cxn modelId="{C33BA382-07D0-4FB2-9656-61EE80332221}" type="presParOf" srcId="{EC8367C5-58B9-4EB4-9602-D1847496E450}" destId="{1268C514-101B-4A62-9A5F-91436C2E853F}" srcOrd="0" destOrd="0" presId="urn:microsoft.com/office/officeart/2008/layout/BendingPictureCaption"/>
    <dgm:cxn modelId="{1E82219F-E4DF-4093-82BC-7EE35BFC5348}" type="presParOf" srcId="{EC8367C5-58B9-4EB4-9602-D1847496E450}" destId="{123DD47D-0272-4EB1-8A3D-DDC8804AAE97}" srcOrd="1" destOrd="0" presId="urn:microsoft.com/office/officeart/2008/layout/BendingPictureCaption"/>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DFBDF1-CEA4-48A7-BAB2-B0414BE6BA7A}">
      <dsp:nvSpPr>
        <dsp:cNvPr id="0" name=""/>
        <dsp:cNvSpPr/>
      </dsp:nvSpPr>
      <dsp:spPr>
        <a:xfrm>
          <a:off x="507" y="353499"/>
          <a:ext cx="2519107" cy="1861610"/>
        </a:xfrm>
        <a:prstGeom prst="rect">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t="-18000" b="-18000"/>
          </a:stretch>
        </a:blipFill>
        <a:ln>
          <a:noFill/>
        </a:ln>
        <a:effectLst/>
      </dsp:spPr>
      <dsp:style>
        <a:lnRef idx="0">
          <a:scrgbClr r="0" g="0" b="0"/>
        </a:lnRef>
        <a:fillRef idx="1">
          <a:scrgbClr r="0" g="0" b="0"/>
        </a:fillRef>
        <a:effectRef idx="0">
          <a:scrgbClr r="0" g="0" b="0"/>
        </a:effectRef>
        <a:fontRef idx="minor"/>
      </dsp:style>
    </dsp:sp>
    <dsp:sp modelId="{3D9F502F-574C-40C5-BA9F-DDDE2369C49B}">
      <dsp:nvSpPr>
        <dsp:cNvPr id="0" name=""/>
        <dsp:cNvSpPr/>
      </dsp:nvSpPr>
      <dsp:spPr>
        <a:xfrm>
          <a:off x="509689" y="1877565"/>
          <a:ext cx="2170720" cy="52166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5245" tIns="55245" rIns="55245" bIns="55245" numCol="1" spcCol="1270" anchor="ctr" anchorCtr="0">
          <a:noAutofit/>
        </a:bodyPr>
        <a:lstStyle/>
        <a:p>
          <a:pPr lvl="0" algn="ctr" defTabSz="1289050">
            <a:lnSpc>
              <a:spcPct val="90000"/>
            </a:lnSpc>
            <a:spcBef>
              <a:spcPct val="0"/>
            </a:spcBef>
            <a:spcAft>
              <a:spcPct val="5000"/>
            </a:spcAft>
          </a:pPr>
          <a:endParaRPr lang="ru-RU" sz="2900" kern="1200"/>
        </a:p>
      </dsp:txBody>
      <dsp:txXfrm>
        <a:off x="509689" y="1877565"/>
        <a:ext cx="2170720" cy="521660"/>
      </dsp:txXfrm>
    </dsp:sp>
    <dsp:sp modelId="{1268C514-101B-4A62-9A5F-91436C2E853F}">
      <dsp:nvSpPr>
        <dsp:cNvPr id="0" name=""/>
        <dsp:cNvSpPr/>
      </dsp:nvSpPr>
      <dsp:spPr>
        <a:xfrm>
          <a:off x="3110790" y="353499"/>
          <a:ext cx="2519107" cy="1861610"/>
        </a:xfrm>
        <a:prstGeom prst="rect">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t="-18000" b="-18000"/>
          </a:stretch>
        </a:blipFill>
        <a:ln>
          <a:noFill/>
        </a:ln>
        <a:effectLst/>
      </dsp:spPr>
      <dsp:style>
        <a:lnRef idx="0">
          <a:scrgbClr r="0" g="0" b="0"/>
        </a:lnRef>
        <a:fillRef idx="1">
          <a:scrgbClr r="0" g="0" b="0"/>
        </a:fillRef>
        <a:effectRef idx="0">
          <a:scrgbClr r="0" g="0" b="0"/>
        </a:effectRef>
        <a:fontRef idx="minor"/>
      </dsp:style>
    </dsp:sp>
    <dsp:sp modelId="{123DD47D-0272-4EB1-8A3D-DDC8804AAE97}">
      <dsp:nvSpPr>
        <dsp:cNvPr id="0" name=""/>
        <dsp:cNvSpPr/>
      </dsp:nvSpPr>
      <dsp:spPr>
        <a:xfrm>
          <a:off x="3619971" y="1877565"/>
          <a:ext cx="2170720" cy="52166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5245" tIns="55245" rIns="55245" bIns="55245" numCol="1" spcCol="1270" anchor="ctr" anchorCtr="0">
          <a:noAutofit/>
        </a:bodyPr>
        <a:lstStyle/>
        <a:p>
          <a:pPr lvl="0" algn="ctr" defTabSz="1289050">
            <a:lnSpc>
              <a:spcPct val="90000"/>
            </a:lnSpc>
            <a:spcBef>
              <a:spcPct val="0"/>
            </a:spcBef>
            <a:spcAft>
              <a:spcPct val="5000"/>
            </a:spcAft>
          </a:pPr>
          <a:endParaRPr lang="ru-RU" sz="2900" kern="1200"/>
        </a:p>
      </dsp:txBody>
      <dsp:txXfrm>
        <a:off x="3619971" y="1877565"/>
        <a:ext cx="2170720" cy="52166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DFBDF1-CEA4-48A7-BAB2-B0414BE6BA7A}">
      <dsp:nvSpPr>
        <dsp:cNvPr id="0" name=""/>
        <dsp:cNvSpPr/>
      </dsp:nvSpPr>
      <dsp:spPr>
        <a:xfrm>
          <a:off x="3198" y="398808"/>
          <a:ext cx="2571727" cy="1900497"/>
        </a:xfrm>
        <a:prstGeom prst="rect">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3D9F502F-574C-40C5-BA9F-DDDE2369C49B}">
      <dsp:nvSpPr>
        <dsp:cNvPr id="0" name=""/>
        <dsp:cNvSpPr/>
      </dsp:nvSpPr>
      <dsp:spPr>
        <a:xfrm>
          <a:off x="523015" y="1954709"/>
          <a:ext cx="2216063" cy="532556"/>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5245" tIns="55245" rIns="55245" bIns="55245" numCol="1" spcCol="1270" anchor="ctr" anchorCtr="0">
          <a:noAutofit/>
        </a:bodyPr>
        <a:lstStyle/>
        <a:p>
          <a:pPr lvl="0" algn="ctr" defTabSz="1289050">
            <a:lnSpc>
              <a:spcPct val="90000"/>
            </a:lnSpc>
            <a:spcBef>
              <a:spcPct val="0"/>
            </a:spcBef>
            <a:spcAft>
              <a:spcPct val="5000"/>
            </a:spcAft>
            <a:buNone/>
          </a:pPr>
          <a:endParaRPr lang="ru-RU" sz="2900" kern="1200">
            <a:solidFill>
              <a:sysClr val="window" lastClr="FFFFFF"/>
            </a:solidFill>
            <a:latin typeface="Calibri"/>
            <a:ea typeface="+mn-ea"/>
            <a:cs typeface="+mn-cs"/>
          </a:endParaRPr>
        </a:p>
      </dsp:txBody>
      <dsp:txXfrm>
        <a:off x="523015" y="1954709"/>
        <a:ext cx="2216063" cy="532556"/>
      </dsp:txXfrm>
    </dsp:sp>
    <dsp:sp modelId="{1268C514-101B-4A62-9A5F-91436C2E853F}">
      <dsp:nvSpPr>
        <dsp:cNvPr id="0" name=""/>
        <dsp:cNvSpPr/>
      </dsp:nvSpPr>
      <dsp:spPr>
        <a:xfrm>
          <a:off x="3166420" y="398808"/>
          <a:ext cx="2571727" cy="1900497"/>
        </a:xfrm>
        <a:prstGeom prst="rect">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123DD47D-0272-4EB1-8A3D-DDC8804AAE97}">
      <dsp:nvSpPr>
        <dsp:cNvPr id="0" name=""/>
        <dsp:cNvSpPr/>
      </dsp:nvSpPr>
      <dsp:spPr>
        <a:xfrm>
          <a:off x="3686238" y="1954709"/>
          <a:ext cx="2216063" cy="532556"/>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5245" tIns="55245" rIns="55245" bIns="55245" numCol="1" spcCol="1270" anchor="ctr" anchorCtr="0">
          <a:noAutofit/>
        </a:bodyPr>
        <a:lstStyle/>
        <a:p>
          <a:pPr lvl="0" algn="ctr" defTabSz="1289050">
            <a:lnSpc>
              <a:spcPct val="90000"/>
            </a:lnSpc>
            <a:spcBef>
              <a:spcPct val="0"/>
            </a:spcBef>
            <a:spcAft>
              <a:spcPct val="5000"/>
            </a:spcAft>
            <a:buNone/>
          </a:pPr>
          <a:endParaRPr lang="ru-RU" sz="2900" kern="1200">
            <a:solidFill>
              <a:sysClr val="window" lastClr="FFFFFF"/>
            </a:solidFill>
            <a:latin typeface="Calibri"/>
            <a:ea typeface="+mn-ea"/>
            <a:cs typeface="+mn-cs"/>
          </a:endParaRPr>
        </a:p>
      </dsp:txBody>
      <dsp:txXfrm>
        <a:off x="3686238" y="1954709"/>
        <a:ext cx="2216063" cy="53255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DFBDF1-CEA4-48A7-BAB2-B0414BE6BA7A}">
      <dsp:nvSpPr>
        <dsp:cNvPr id="0" name=""/>
        <dsp:cNvSpPr/>
      </dsp:nvSpPr>
      <dsp:spPr>
        <a:xfrm>
          <a:off x="2036" y="401705"/>
          <a:ext cx="2552862" cy="1886556"/>
        </a:xfrm>
        <a:prstGeom prst="rect">
          <a:avLst/>
        </a:prstGeom>
        <a:blipFill>
          <a:blip xmlns:r="http://schemas.openxmlformats.org/officeDocument/2006/relationships" r:embed="rId1"/>
          <a:srcRect/>
          <a:stretch>
            <a:fillRect t="-18000" b="-18000"/>
          </a:stretch>
        </a:blipFill>
        <a:ln>
          <a:noFill/>
        </a:ln>
        <a:effectLst/>
      </dsp:spPr>
      <dsp:style>
        <a:lnRef idx="0">
          <a:scrgbClr r="0" g="0" b="0"/>
        </a:lnRef>
        <a:fillRef idx="1">
          <a:scrgbClr r="0" g="0" b="0"/>
        </a:fillRef>
        <a:effectRef idx="0">
          <a:scrgbClr r="0" g="0" b="0"/>
        </a:effectRef>
        <a:fontRef idx="minor"/>
      </dsp:style>
    </dsp:sp>
    <dsp:sp modelId="{3D9F502F-574C-40C5-BA9F-DDDE2369C49B}">
      <dsp:nvSpPr>
        <dsp:cNvPr id="0" name=""/>
        <dsp:cNvSpPr/>
      </dsp:nvSpPr>
      <dsp:spPr>
        <a:xfrm>
          <a:off x="518040" y="1946193"/>
          <a:ext cx="2199807" cy="52865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5245" tIns="55245" rIns="55245" bIns="55245" numCol="1" spcCol="1270" anchor="ctr" anchorCtr="0">
          <a:noAutofit/>
        </a:bodyPr>
        <a:lstStyle/>
        <a:p>
          <a:pPr lvl="0" algn="ctr" defTabSz="1289050">
            <a:lnSpc>
              <a:spcPct val="90000"/>
            </a:lnSpc>
            <a:spcBef>
              <a:spcPct val="0"/>
            </a:spcBef>
            <a:spcAft>
              <a:spcPct val="5000"/>
            </a:spcAft>
            <a:buNone/>
          </a:pPr>
          <a:endParaRPr lang="ru-RU" sz="2900" kern="1200">
            <a:solidFill>
              <a:sysClr val="window" lastClr="FFFFFF"/>
            </a:solidFill>
            <a:latin typeface="Calibri"/>
            <a:ea typeface="+mn-ea"/>
            <a:cs typeface="+mn-cs"/>
          </a:endParaRPr>
        </a:p>
      </dsp:txBody>
      <dsp:txXfrm>
        <a:off x="518040" y="1946193"/>
        <a:ext cx="2199807" cy="528650"/>
      </dsp:txXfrm>
    </dsp:sp>
    <dsp:sp modelId="{1268C514-101B-4A62-9A5F-91436C2E853F}">
      <dsp:nvSpPr>
        <dsp:cNvPr id="0" name=""/>
        <dsp:cNvSpPr/>
      </dsp:nvSpPr>
      <dsp:spPr>
        <a:xfrm>
          <a:off x="3140026" y="401705"/>
          <a:ext cx="2552862" cy="1886556"/>
        </a:xfrm>
        <a:prstGeom prst="rect">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123DD47D-0272-4EB1-8A3D-DDC8804AAE97}">
      <dsp:nvSpPr>
        <dsp:cNvPr id="0" name=""/>
        <dsp:cNvSpPr/>
      </dsp:nvSpPr>
      <dsp:spPr>
        <a:xfrm>
          <a:off x="3656031" y="1946193"/>
          <a:ext cx="2199807" cy="52865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5245" tIns="55245" rIns="55245" bIns="55245" numCol="1" spcCol="1270" anchor="ctr" anchorCtr="0">
          <a:noAutofit/>
        </a:bodyPr>
        <a:lstStyle/>
        <a:p>
          <a:pPr lvl="0" algn="ctr" defTabSz="1289050">
            <a:lnSpc>
              <a:spcPct val="90000"/>
            </a:lnSpc>
            <a:spcBef>
              <a:spcPct val="0"/>
            </a:spcBef>
            <a:spcAft>
              <a:spcPct val="5000"/>
            </a:spcAft>
            <a:buNone/>
          </a:pPr>
          <a:endParaRPr lang="ru-RU" sz="2900" kern="1200">
            <a:solidFill>
              <a:sysClr val="window" lastClr="FFFFFF"/>
            </a:solidFill>
            <a:latin typeface="Calibri"/>
            <a:ea typeface="+mn-ea"/>
            <a:cs typeface="+mn-cs"/>
          </a:endParaRPr>
        </a:p>
      </dsp:txBody>
      <dsp:txXfrm>
        <a:off x="3656031" y="1946193"/>
        <a:ext cx="2199807" cy="52865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DFBDF1-CEA4-48A7-BAB2-B0414BE6BA7A}">
      <dsp:nvSpPr>
        <dsp:cNvPr id="0" name=""/>
        <dsp:cNvSpPr/>
      </dsp:nvSpPr>
      <dsp:spPr>
        <a:xfrm>
          <a:off x="3548" y="357168"/>
          <a:ext cx="2545257" cy="1880935"/>
        </a:xfrm>
        <a:prstGeom prst="rect">
          <a:avLst/>
        </a:prstGeom>
        <a:blipFill>
          <a:blip xmlns:r="http://schemas.openxmlformats.org/officeDocument/2006/relationships" r:embed="rId1"/>
          <a:srcRect/>
          <a:stretch>
            <a:fillRect t="-18000" b="-18000"/>
          </a:stretch>
        </a:blipFill>
        <a:ln>
          <a:noFill/>
        </a:ln>
        <a:effectLst/>
      </dsp:spPr>
      <dsp:style>
        <a:lnRef idx="0">
          <a:scrgbClr r="0" g="0" b="0"/>
        </a:lnRef>
        <a:fillRef idx="1">
          <a:scrgbClr r="0" g="0" b="0"/>
        </a:fillRef>
        <a:effectRef idx="0">
          <a:scrgbClr r="0" g="0" b="0"/>
        </a:effectRef>
        <a:fontRef idx="minor"/>
      </dsp:style>
    </dsp:sp>
    <dsp:sp modelId="{3D9F502F-574C-40C5-BA9F-DDDE2369C49B}">
      <dsp:nvSpPr>
        <dsp:cNvPr id="0" name=""/>
        <dsp:cNvSpPr/>
      </dsp:nvSpPr>
      <dsp:spPr>
        <a:xfrm>
          <a:off x="518015" y="1897055"/>
          <a:ext cx="2193253" cy="52707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5245" tIns="55245" rIns="55245" bIns="55245" numCol="1" spcCol="1270" anchor="ctr" anchorCtr="0">
          <a:noAutofit/>
        </a:bodyPr>
        <a:lstStyle/>
        <a:p>
          <a:pPr lvl="0" algn="ctr" defTabSz="1289050">
            <a:lnSpc>
              <a:spcPct val="90000"/>
            </a:lnSpc>
            <a:spcBef>
              <a:spcPct val="0"/>
            </a:spcBef>
            <a:spcAft>
              <a:spcPct val="5000"/>
            </a:spcAft>
            <a:buNone/>
          </a:pPr>
          <a:endParaRPr lang="ru-RU" sz="2900" kern="1200">
            <a:solidFill>
              <a:sysClr val="window" lastClr="FFFFFF"/>
            </a:solidFill>
            <a:latin typeface="Calibri"/>
            <a:ea typeface="+mn-ea"/>
            <a:cs typeface="+mn-cs"/>
          </a:endParaRPr>
        </a:p>
      </dsp:txBody>
      <dsp:txXfrm>
        <a:off x="518015" y="1897055"/>
        <a:ext cx="2193253" cy="527075"/>
      </dsp:txXfrm>
    </dsp:sp>
    <dsp:sp modelId="{1268C514-101B-4A62-9A5F-91436C2E853F}">
      <dsp:nvSpPr>
        <dsp:cNvPr id="0" name=""/>
        <dsp:cNvSpPr/>
      </dsp:nvSpPr>
      <dsp:spPr>
        <a:xfrm>
          <a:off x="3146605" y="357168"/>
          <a:ext cx="2545257" cy="1880935"/>
        </a:xfrm>
        <a:prstGeom prst="rect">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l="-6000" r="-6000"/>
          </a:stretch>
        </a:blipFill>
        <a:ln>
          <a:noFill/>
        </a:ln>
        <a:effectLst/>
      </dsp:spPr>
      <dsp:style>
        <a:lnRef idx="0">
          <a:scrgbClr r="0" g="0" b="0"/>
        </a:lnRef>
        <a:fillRef idx="1">
          <a:scrgbClr r="0" g="0" b="0"/>
        </a:fillRef>
        <a:effectRef idx="0">
          <a:scrgbClr r="0" g="0" b="0"/>
        </a:effectRef>
        <a:fontRef idx="minor"/>
      </dsp:style>
    </dsp:sp>
    <dsp:sp modelId="{123DD47D-0272-4EB1-8A3D-DDC8804AAE97}">
      <dsp:nvSpPr>
        <dsp:cNvPr id="0" name=""/>
        <dsp:cNvSpPr/>
      </dsp:nvSpPr>
      <dsp:spPr>
        <a:xfrm>
          <a:off x="3661072" y="1897055"/>
          <a:ext cx="2193253" cy="52707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5245" tIns="55245" rIns="55245" bIns="55245" numCol="1" spcCol="1270" anchor="ctr" anchorCtr="0">
          <a:noAutofit/>
        </a:bodyPr>
        <a:lstStyle/>
        <a:p>
          <a:pPr lvl="0" algn="ctr" defTabSz="1289050">
            <a:lnSpc>
              <a:spcPct val="90000"/>
            </a:lnSpc>
            <a:spcBef>
              <a:spcPct val="0"/>
            </a:spcBef>
            <a:spcAft>
              <a:spcPct val="5000"/>
            </a:spcAft>
            <a:buNone/>
          </a:pPr>
          <a:endParaRPr lang="ru-RU" sz="2900" kern="1200">
            <a:solidFill>
              <a:sysClr val="window" lastClr="FFFFFF"/>
            </a:solidFill>
            <a:latin typeface="Calibri"/>
            <a:ea typeface="+mn-ea"/>
            <a:cs typeface="+mn-cs"/>
          </a:endParaRPr>
        </a:p>
      </dsp:txBody>
      <dsp:txXfrm>
        <a:off x="3661072" y="1897055"/>
        <a:ext cx="2193253" cy="527075"/>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DFBDF1-CEA4-48A7-BAB2-B0414BE6BA7A}">
      <dsp:nvSpPr>
        <dsp:cNvPr id="0" name=""/>
        <dsp:cNvSpPr/>
      </dsp:nvSpPr>
      <dsp:spPr>
        <a:xfrm>
          <a:off x="3548" y="357168"/>
          <a:ext cx="2545257" cy="1880935"/>
        </a:xfrm>
        <a:prstGeom prst="rect">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3D9F502F-574C-40C5-BA9F-DDDE2369C49B}">
      <dsp:nvSpPr>
        <dsp:cNvPr id="0" name=""/>
        <dsp:cNvSpPr/>
      </dsp:nvSpPr>
      <dsp:spPr>
        <a:xfrm>
          <a:off x="518015" y="1897055"/>
          <a:ext cx="2193253" cy="52707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5245" tIns="55245" rIns="55245" bIns="55245" numCol="1" spcCol="1270" anchor="ctr" anchorCtr="0">
          <a:noAutofit/>
        </a:bodyPr>
        <a:lstStyle/>
        <a:p>
          <a:pPr lvl="0" algn="ctr" defTabSz="1289050">
            <a:lnSpc>
              <a:spcPct val="90000"/>
            </a:lnSpc>
            <a:spcBef>
              <a:spcPct val="0"/>
            </a:spcBef>
            <a:spcAft>
              <a:spcPct val="5000"/>
            </a:spcAft>
            <a:buNone/>
          </a:pPr>
          <a:endParaRPr lang="ru-RU" sz="2900" kern="1200">
            <a:solidFill>
              <a:sysClr val="window" lastClr="FFFFFF"/>
            </a:solidFill>
            <a:latin typeface="Calibri"/>
            <a:ea typeface="+mn-ea"/>
            <a:cs typeface="+mn-cs"/>
          </a:endParaRPr>
        </a:p>
      </dsp:txBody>
      <dsp:txXfrm>
        <a:off x="518015" y="1897055"/>
        <a:ext cx="2193253" cy="527075"/>
      </dsp:txXfrm>
    </dsp:sp>
    <dsp:sp modelId="{1268C514-101B-4A62-9A5F-91436C2E853F}">
      <dsp:nvSpPr>
        <dsp:cNvPr id="0" name=""/>
        <dsp:cNvSpPr/>
      </dsp:nvSpPr>
      <dsp:spPr>
        <a:xfrm>
          <a:off x="3146605" y="357168"/>
          <a:ext cx="2545257" cy="1880935"/>
        </a:xfrm>
        <a:prstGeom prst="rect">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123DD47D-0272-4EB1-8A3D-DDC8804AAE97}">
      <dsp:nvSpPr>
        <dsp:cNvPr id="0" name=""/>
        <dsp:cNvSpPr/>
      </dsp:nvSpPr>
      <dsp:spPr>
        <a:xfrm>
          <a:off x="3661072" y="1897055"/>
          <a:ext cx="2193253" cy="52707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5245" tIns="55245" rIns="55245" bIns="55245" numCol="1" spcCol="1270" anchor="ctr" anchorCtr="0">
          <a:noAutofit/>
        </a:bodyPr>
        <a:lstStyle/>
        <a:p>
          <a:pPr lvl="0" algn="ctr" defTabSz="1289050">
            <a:lnSpc>
              <a:spcPct val="90000"/>
            </a:lnSpc>
            <a:spcBef>
              <a:spcPct val="0"/>
            </a:spcBef>
            <a:spcAft>
              <a:spcPct val="5000"/>
            </a:spcAft>
            <a:buNone/>
          </a:pPr>
          <a:endParaRPr lang="ru-RU" sz="2900" kern="1200">
            <a:solidFill>
              <a:sysClr val="window" lastClr="FFFFFF"/>
            </a:solidFill>
            <a:latin typeface="Calibri"/>
            <a:ea typeface="+mn-ea"/>
            <a:cs typeface="+mn-cs"/>
          </a:endParaRPr>
        </a:p>
      </dsp:txBody>
      <dsp:txXfrm>
        <a:off x="3661072" y="1897055"/>
        <a:ext cx="2193253" cy="527075"/>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DFBDF1-CEA4-48A7-BAB2-B0414BE6BA7A}">
      <dsp:nvSpPr>
        <dsp:cNvPr id="0" name=""/>
        <dsp:cNvSpPr/>
      </dsp:nvSpPr>
      <dsp:spPr>
        <a:xfrm>
          <a:off x="3548" y="357168"/>
          <a:ext cx="2545257" cy="1880935"/>
        </a:xfrm>
        <a:prstGeom prst="rect">
          <a:avLst/>
        </a:prstGeom>
        <a:blipFill>
          <a:blip xmlns:r="http://schemas.openxmlformats.org/officeDocument/2006/relationships" r:embed="rId1"/>
          <a:srcRect/>
          <a:stretch>
            <a:fillRect t="-18000" b="-18000"/>
          </a:stretch>
        </a:blipFill>
        <a:ln>
          <a:noFill/>
        </a:ln>
        <a:effectLst/>
      </dsp:spPr>
      <dsp:style>
        <a:lnRef idx="0">
          <a:scrgbClr r="0" g="0" b="0"/>
        </a:lnRef>
        <a:fillRef idx="1">
          <a:scrgbClr r="0" g="0" b="0"/>
        </a:fillRef>
        <a:effectRef idx="0">
          <a:scrgbClr r="0" g="0" b="0"/>
        </a:effectRef>
        <a:fontRef idx="minor"/>
      </dsp:style>
    </dsp:sp>
    <dsp:sp modelId="{3D9F502F-574C-40C5-BA9F-DDDE2369C49B}">
      <dsp:nvSpPr>
        <dsp:cNvPr id="0" name=""/>
        <dsp:cNvSpPr/>
      </dsp:nvSpPr>
      <dsp:spPr>
        <a:xfrm>
          <a:off x="518015" y="1897055"/>
          <a:ext cx="2193253" cy="52707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5245" tIns="55245" rIns="55245" bIns="55245" numCol="1" spcCol="1270" anchor="ctr" anchorCtr="0">
          <a:noAutofit/>
        </a:bodyPr>
        <a:lstStyle/>
        <a:p>
          <a:pPr lvl="0" algn="ctr" defTabSz="1289050">
            <a:lnSpc>
              <a:spcPct val="90000"/>
            </a:lnSpc>
            <a:spcBef>
              <a:spcPct val="0"/>
            </a:spcBef>
            <a:spcAft>
              <a:spcPct val="5000"/>
            </a:spcAft>
            <a:buNone/>
          </a:pPr>
          <a:endParaRPr lang="ru-RU" sz="2900" kern="1200">
            <a:solidFill>
              <a:sysClr val="window" lastClr="FFFFFF"/>
            </a:solidFill>
            <a:latin typeface="Calibri"/>
            <a:ea typeface="+mn-ea"/>
            <a:cs typeface="+mn-cs"/>
          </a:endParaRPr>
        </a:p>
      </dsp:txBody>
      <dsp:txXfrm>
        <a:off x="518015" y="1897055"/>
        <a:ext cx="2193253" cy="527075"/>
      </dsp:txXfrm>
    </dsp:sp>
    <dsp:sp modelId="{1268C514-101B-4A62-9A5F-91436C2E853F}">
      <dsp:nvSpPr>
        <dsp:cNvPr id="0" name=""/>
        <dsp:cNvSpPr/>
      </dsp:nvSpPr>
      <dsp:spPr>
        <a:xfrm>
          <a:off x="3146605" y="357168"/>
          <a:ext cx="2545257" cy="1880935"/>
        </a:xfrm>
        <a:prstGeom prst="rect">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l="-6000" r="-6000"/>
          </a:stretch>
        </a:blipFill>
        <a:ln>
          <a:noFill/>
        </a:ln>
        <a:effectLst/>
      </dsp:spPr>
      <dsp:style>
        <a:lnRef idx="0">
          <a:scrgbClr r="0" g="0" b="0"/>
        </a:lnRef>
        <a:fillRef idx="1">
          <a:scrgbClr r="0" g="0" b="0"/>
        </a:fillRef>
        <a:effectRef idx="0">
          <a:scrgbClr r="0" g="0" b="0"/>
        </a:effectRef>
        <a:fontRef idx="minor"/>
      </dsp:style>
    </dsp:sp>
    <dsp:sp modelId="{123DD47D-0272-4EB1-8A3D-DDC8804AAE97}">
      <dsp:nvSpPr>
        <dsp:cNvPr id="0" name=""/>
        <dsp:cNvSpPr/>
      </dsp:nvSpPr>
      <dsp:spPr>
        <a:xfrm>
          <a:off x="3664621" y="1858953"/>
          <a:ext cx="2193253" cy="52707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5245" tIns="55245" rIns="55245" bIns="55245" numCol="1" spcCol="1270" anchor="ctr" anchorCtr="0">
          <a:noAutofit/>
        </a:bodyPr>
        <a:lstStyle/>
        <a:p>
          <a:pPr lvl="0" algn="ctr" defTabSz="1289050">
            <a:lnSpc>
              <a:spcPct val="90000"/>
            </a:lnSpc>
            <a:spcBef>
              <a:spcPct val="0"/>
            </a:spcBef>
            <a:spcAft>
              <a:spcPct val="5000"/>
            </a:spcAft>
            <a:buNone/>
          </a:pPr>
          <a:endParaRPr lang="ru-RU" sz="2900" kern="1200">
            <a:solidFill>
              <a:sysClr val="window" lastClr="FFFFFF"/>
            </a:solidFill>
            <a:latin typeface="Calibri"/>
            <a:ea typeface="+mn-ea"/>
            <a:cs typeface="+mn-cs"/>
          </a:endParaRPr>
        </a:p>
      </dsp:txBody>
      <dsp:txXfrm>
        <a:off x="3664621" y="1858953"/>
        <a:ext cx="2193253" cy="527075"/>
      </dsp:txXfrm>
    </dsp:sp>
  </dsp:spTree>
</dsp:drawing>
</file>

<file path=word/diagrams/layout1.xml><?xml version="1.0" encoding="utf-8"?>
<dgm:layoutDef xmlns:dgm="http://schemas.openxmlformats.org/drawingml/2006/diagram" xmlns:a="http://schemas.openxmlformats.org/drawingml/2006/main" uniqueId="urn:microsoft.com/office/officeart/2008/layout/BendingPictureCaption">
  <dgm:title val=""/>
  <dgm:desc val=""/>
  <dgm:catLst>
    <dgm:cat type="picture" pri="6000"/>
    <dgm:cat type="pictureconvert" pri="6000"/>
  </dgm:catLst>
  <dgm:sampData>
    <dgm:dataModel>
      <dgm:ptLst>
        <dgm:pt modelId="0" type="doc"/>
        <dgm:pt modelId="1">
          <dgm:prSet phldr="1"/>
        </dgm:pt>
        <dgm:pt modelId="2">
          <dgm:prSet phldr="1"/>
        </dgm:pt>
      </dgm:ptLst>
      <dgm:cxnLst>
        <dgm:cxn modelId="7" srcId="0" destId="1" srcOrd="0" destOrd="0"/>
        <dgm:cxn modelId="8" srcId="0" destId="2" srcOrd="1"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diagram">
    <dgm:varLst>
      <dgm:dir/>
    </dgm:varLst>
    <dgm:choose name="Name0">
      <dgm:if name="Name1" func="var" arg="dir" op="equ" val="norm">
        <dgm:alg type="snake">
          <dgm:param type="off" val="ctr"/>
        </dgm:alg>
      </dgm:if>
      <dgm:else name="Name2">
        <dgm:alg type="snake">
          <dgm:param type="grDir" val="tR"/>
          <dgm:param type="off" val="c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h"/>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alg type="composite">
          <dgm:param type="ar" val="1.31"/>
        </dgm:alg>
        <dgm:shape xmlns:r="http://schemas.openxmlformats.org/officeDocument/2006/relationships" r:blip="">
          <dgm:adjLst/>
        </dgm:shape>
        <dgm:choose name="Name3">
          <dgm:if name="Name4" func="var" arg="dir" op="equ" val="norm">
            <dgm:constrLst>
              <dgm:constr type="l" for="ch" forName="Image" refType="w" fact="0"/>
              <dgm:constr type="t" for="ch" forName="Image" refType="h" fact="0"/>
              <dgm:constr type="w" for="ch" forName="Image" refType="w" fact="0.94"/>
              <dgm:constr type="h" for="ch" forName="Image" refType="h" fact="0.91"/>
              <dgm:constr type="l" for="ch" forName="Parent" refType="w" fact="0.19"/>
              <dgm:constr type="t" for="ch" forName="Parent" refType="h" fact="0.745"/>
              <dgm:constr type="w" for="ch" forName="Parent" refType="w" fact="0.81"/>
              <dgm:constr type="h" for="ch" forName="Parent" refType="h" fact="0.255"/>
            </dgm:constrLst>
          </dgm:if>
          <dgm:else name="Name5">
            <dgm:constrLst>
              <dgm:constr type="l" for="ch" forName="Image" refType="w" fact="0.06"/>
              <dgm:constr type="t" for="ch" forName="Image" refType="h" fact="0"/>
              <dgm:constr type="w" for="ch" forName="Image" refType="w" fact="0.94"/>
              <dgm:constr type="h" for="ch" forName="Image" refType="h" fact="0.91"/>
              <dgm:constr type="l" for="ch" forName="Parent" refType="w" fact="0"/>
              <dgm:constr type="t" for="ch" forName="Parent" refType="h" fact="0.745"/>
              <dgm:constr type="w" for="ch" forName="Parent" refType="w" fact="0.81"/>
              <dgm:constr type="h" for="ch" forName="Parent" refType="h" fact="0.255"/>
            </dgm:constrLst>
          </dgm:else>
        </dgm:choose>
        <dgm:layoutNode name="Image" styleLbl="bgShp">
          <dgm:alg type="sp"/>
          <dgm:shape xmlns:r="http://schemas.openxmlformats.org/officeDocument/2006/relationships" type="rect" r:blip="" blipPhldr="1">
            <dgm:adjLst/>
          </dgm:shape>
          <dgm:presOf/>
        </dgm:layoutNode>
        <dgm:layoutNode name="Parent" styleLbl="node0">
          <dgm:varLst>
            <dgm:bulletEnabled val="1"/>
          </dgm:varLst>
          <dgm:alg type="tx">
            <dgm:param type="txAnchorVertCh" val="mid"/>
            <dgm:param type="shpTxRTLAlignCh" val="r"/>
            <dgm:param type="lnSpAfParP" val="5"/>
          </dgm:alg>
          <dgm:shape xmlns:r="http://schemas.openxmlformats.org/officeDocument/2006/relationships" type="rect" r:blip="">
            <dgm:adjLst/>
          </dgm:shape>
          <dgm:presOf axis="desOrSelf" ptType="nod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BendingPictureCaption">
  <dgm:title val=""/>
  <dgm:desc val=""/>
  <dgm:catLst>
    <dgm:cat type="picture" pri="6000"/>
    <dgm:cat type="pictureconvert" pri="6000"/>
  </dgm:catLst>
  <dgm:sampData>
    <dgm:dataModel>
      <dgm:ptLst>
        <dgm:pt modelId="0" type="doc"/>
        <dgm:pt modelId="1">
          <dgm:prSet phldr="1"/>
        </dgm:pt>
        <dgm:pt modelId="2">
          <dgm:prSet phldr="1"/>
        </dgm:pt>
      </dgm:ptLst>
      <dgm:cxnLst>
        <dgm:cxn modelId="7" srcId="0" destId="1" srcOrd="0" destOrd="0"/>
        <dgm:cxn modelId="8" srcId="0" destId="2" srcOrd="1"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diagram">
    <dgm:varLst>
      <dgm:dir/>
    </dgm:varLst>
    <dgm:choose name="Name0">
      <dgm:if name="Name1" func="var" arg="dir" op="equ" val="norm">
        <dgm:alg type="snake">
          <dgm:param type="off" val="ctr"/>
        </dgm:alg>
      </dgm:if>
      <dgm:else name="Name2">
        <dgm:alg type="snake">
          <dgm:param type="grDir" val="tR"/>
          <dgm:param type="off" val="c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h"/>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alg type="composite">
          <dgm:param type="ar" val="1.31"/>
        </dgm:alg>
        <dgm:shape xmlns:r="http://schemas.openxmlformats.org/officeDocument/2006/relationships" r:blip="">
          <dgm:adjLst/>
        </dgm:shape>
        <dgm:choose name="Name3">
          <dgm:if name="Name4" func="var" arg="dir" op="equ" val="norm">
            <dgm:constrLst>
              <dgm:constr type="l" for="ch" forName="Image" refType="w" fact="0"/>
              <dgm:constr type="t" for="ch" forName="Image" refType="h" fact="0"/>
              <dgm:constr type="w" for="ch" forName="Image" refType="w" fact="0.94"/>
              <dgm:constr type="h" for="ch" forName="Image" refType="h" fact="0.91"/>
              <dgm:constr type="l" for="ch" forName="Parent" refType="w" fact="0.19"/>
              <dgm:constr type="t" for="ch" forName="Parent" refType="h" fact="0.745"/>
              <dgm:constr type="w" for="ch" forName="Parent" refType="w" fact="0.81"/>
              <dgm:constr type="h" for="ch" forName="Parent" refType="h" fact="0.255"/>
            </dgm:constrLst>
          </dgm:if>
          <dgm:else name="Name5">
            <dgm:constrLst>
              <dgm:constr type="l" for="ch" forName="Image" refType="w" fact="0.06"/>
              <dgm:constr type="t" for="ch" forName="Image" refType="h" fact="0"/>
              <dgm:constr type="w" for="ch" forName="Image" refType="w" fact="0.94"/>
              <dgm:constr type="h" for="ch" forName="Image" refType="h" fact="0.91"/>
              <dgm:constr type="l" for="ch" forName="Parent" refType="w" fact="0"/>
              <dgm:constr type="t" for="ch" forName="Parent" refType="h" fact="0.745"/>
              <dgm:constr type="w" for="ch" forName="Parent" refType="w" fact="0.81"/>
              <dgm:constr type="h" for="ch" forName="Parent" refType="h" fact="0.255"/>
            </dgm:constrLst>
          </dgm:else>
        </dgm:choose>
        <dgm:layoutNode name="Image" styleLbl="bgShp">
          <dgm:alg type="sp"/>
          <dgm:shape xmlns:r="http://schemas.openxmlformats.org/officeDocument/2006/relationships" type="rect" r:blip="" blipPhldr="1">
            <dgm:adjLst/>
          </dgm:shape>
          <dgm:presOf/>
        </dgm:layoutNode>
        <dgm:layoutNode name="Parent" styleLbl="node0">
          <dgm:varLst>
            <dgm:bulletEnabled val="1"/>
          </dgm:varLst>
          <dgm:alg type="tx">
            <dgm:param type="txAnchorVertCh" val="mid"/>
            <dgm:param type="shpTxRTLAlignCh" val="r"/>
            <dgm:param type="lnSpAfParP" val="5"/>
          </dgm:alg>
          <dgm:shape xmlns:r="http://schemas.openxmlformats.org/officeDocument/2006/relationships" type="rect" r:blip="">
            <dgm:adjLst/>
          </dgm:shape>
          <dgm:presOf axis="desOrSelf" ptType="nod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8/layout/BendingPictureCaption">
  <dgm:title val=""/>
  <dgm:desc val=""/>
  <dgm:catLst>
    <dgm:cat type="picture" pri="6000"/>
    <dgm:cat type="pictureconvert" pri="6000"/>
  </dgm:catLst>
  <dgm:sampData>
    <dgm:dataModel>
      <dgm:ptLst>
        <dgm:pt modelId="0" type="doc"/>
        <dgm:pt modelId="1">
          <dgm:prSet phldr="1"/>
        </dgm:pt>
        <dgm:pt modelId="2">
          <dgm:prSet phldr="1"/>
        </dgm:pt>
      </dgm:ptLst>
      <dgm:cxnLst>
        <dgm:cxn modelId="7" srcId="0" destId="1" srcOrd="0" destOrd="0"/>
        <dgm:cxn modelId="8" srcId="0" destId="2" srcOrd="1"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diagram">
    <dgm:varLst>
      <dgm:dir/>
    </dgm:varLst>
    <dgm:choose name="Name0">
      <dgm:if name="Name1" func="var" arg="dir" op="equ" val="norm">
        <dgm:alg type="snake">
          <dgm:param type="off" val="ctr"/>
        </dgm:alg>
      </dgm:if>
      <dgm:else name="Name2">
        <dgm:alg type="snake">
          <dgm:param type="grDir" val="tR"/>
          <dgm:param type="off" val="c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h"/>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alg type="composite">
          <dgm:param type="ar" val="1.31"/>
        </dgm:alg>
        <dgm:shape xmlns:r="http://schemas.openxmlformats.org/officeDocument/2006/relationships" r:blip="">
          <dgm:adjLst/>
        </dgm:shape>
        <dgm:choose name="Name3">
          <dgm:if name="Name4" func="var" arg="dir" op="equ" val="norm">
            <dgm:constrLst>
              <dgm:constr type="l" for="ch" forName="Image" refType="w" fact="0"/>
              <dgm:constr type="t" for="ch" forName="Image" refType="h" fact="0"/>
              <dgm:constr type="w" for="ch" forName="Image" refType="w" fact="0.94"/>
              <dgm:constr type="h" for="ch" forName="Image" refType="h" fact="0.91"/>
              <dgm:constr type="l" for="ch" forName="Parent" refType="w" fact="0.19"/>
              <dgm:constr type="t" for="ch" forName="Parent" refType="h" fact="0.745"/>
              <dgm:constr type="w" for="ch" forName="Parent" refType="w" fact="0.81"/>
              <dgm:constr type="h" for="ch" forName="Parent" refType="h" fact="0.255"/>
            </dgm:constrLst>
          </dgm:if>
          <dgm:else name="Name5">
            <dgm:constrLst>
              <dgm:constr type="l" for="ch" forName="Image" refType="w" fact="0.06"/>
              <dgm:constr type="t" for="ch" forName="Image" refType="h" fact="0"/>
              <dgm:constr type="w" for="ch" forName="Image" refType="w" fact="0.94"/>
              <dgm:constr type="h" for="ch" forName="Image" refType="h" fact="0.91"/>
              <dgm:constr type="l" for="ch" forName="Parent" refType="w" fact="0"/>
              <dgm:constr type="t" for="ch" forName="Parent" refType="h" fact="0.745"/>
              <dgm:constr type="w" for="ch" forName="Parent" refType="w" fact="0.81"/>
              <dgm:constr type="h" for="ch" forName="Parent" refType="h" fact="0.255"/>
            </dgm:constrLst>
          </dgm:else>
        </dgm:choose>
        <dgm:layoutNode name="Image" styleLbl="bgShp">
          <dgm:alg type="sp"/>
          <dgm:shape xmlns:r="http://schemas.openxmlformats.org/officeDocument/2006/relationships" type="rect" r:blip="" blipPhldr="1">
            <dgm:adjLst/>
          </dgm:shape>
          <dgm:presOf/>
        </dgm:layoutNode>
        <dgm:layoutNode name="Parent" styleLbl="node0">
          <dgm:varLst>
            <dgm:bulletEnabled val="1"/>
          </dgm:varLst>
          <dgm:alg type="tx">
            <dgm:param type="txAnchorVertCh" val="mid"/>
            <dgm:param type="shpTxRTLAlignCh" val="r"/>
            <dgm:param type="lnSpAfParP" val="5"/>
          </dgm:alg>
          <dgm:shape xmlns:r="http://schemas.openxmlformats.org/officeDocument/2006/relationships" type="rect" r:blip="">
            <dgm:adjLst/>
          </dgm:shape>
          <dgm:presOf axis="desOrSelf" ptType="nod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8/layout/BendingPictureCaption">
  <dgm:title val=""/>
  <dgm:desc val=""/>
  <dgm:catLst>
    <dgm:cat type="picture" pri="6000"/>
    <dgm:cat type="pictureconvert" pri="6000"/>
  </dgm:catLst>
  <dgm:sampData>
    <dgm:dataModel>
      <dgm:ptLst>
        <dgm:pt modelId="0" type="doc"/>
        <dgm:pt modelId="1">
          <dgm:prSet phldr="1"/>
        </dgm:pt>
        <dgm:pt modelId="2">
          <dgm:prSet phldr="1"/>
        </dgm:pt>
      </dgm:ptLst>
      <dgm:cxnLst>
        <dgm:cxn modelId="7" srcId="0" destId="1" srcOrd="0" destOrd="0"/>
        <dgm:cxn modelId="8" srcId="0" destId="2" srcOrd="1"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diagram">
    <dgm:varLst>
      <dgm:dir/>
    </dgm:varLst>
    <dgm:choose name="Name0">
      <dgm:if name="Name1" func="var" arg="dir" op="equ" val="norm">
        <dgm:alg type="snake">
          <dgm:param type="off" val="ctr"/>
        </dgm:alg>
      </dgm:if>
      <dgm:else name="Name2">
        <dgm:alg type="snake">
          <dgm:param type="grDir" val="tR"/>
          <dgm:param type="off" val="c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h"/>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alg type="composite">
          <dgm:param type="ar" val="1.31"/>
        </dgm:alg>
        <dgm:shape xmlns:r="http://schemas.openxmlformats.org/officeDocument/2006/relationships" r:blip="">
          <dgm:adjLst/>
        </dgm:shape>
        <dgm:choose name="Name3">
          <dgm:if name="Name4" func="var" arg="dir" op="equ" val="norm">
            <dgm:constrLst>
              <dgm:constr type="l" for="ch" forName="Image" refType="w" fact="0"/>
              <dgm:constr type="t" for="ch" forName="Image" refType="h" fact="0"/>
              <dgm:constr type="w" for="ch" forName="Image" refType="w" fact="0.94"/>
              <dgm:constr type="h" for="ch" forName="Image" refType="h" fact="0.91"/>
              <dgm:constr type="l" for="ch" forName="Parent" refType="w" fact="0.19"/>
              <dgm:constr type="t" for="ch" forName="Parent" refType="h" fact="0.745"/>
              <dgm:constr type="w" for="ch" forName="Parent" refType="w" fact="0.81"/>
              <dgm:constr type="h" for="ch" forName="Parent" refType="h" fact="0.255"/>
            </dgm:constrLst>
          </dgm:if>
          <dgm:else name="Name5">
            <dgm:constrLst>
              <dgm:constr type="l" for="ch" forName="Image" refType="w" fact="0.06"/>
              <dgm:constr type="t" for="ch" forName="Image" refType="h" fact="0"/>
              <dgm:constr type="w" for="ch" forName="Image" refType="w" fact="0.94"/>
              <dgm:constr type="h" for="ch" forName="Image" refType="h" fact="0.91"/>
              <dgm:constr type="l" for="ch" forName="Parent" refType="w" fact="0"/>
              <dgm:constr type="t" for="ch" forName="Parent" refType="h" fact="0.745"/>
              <dgm:constr type="w" for="ch" forName="Parent" refType="w" fact="0.81"/>
              <dgm:constr type="h" for="ch" forName="Parent" refType="h" fact="0.255"/>
            </dgm:constrLst>
          </dgm:else>
        </dgm:choose>
        <dgm:layoutNode name="Image" styleLbl="bgShp">
          <dgm:alg type="sp"/>
          <dgm:shape xmlns:r="http://schemas.openxmlformats.org/officeDocument/2006/relationships" type="rect" r:blip="" blipPhldr="1">
            <dgm:adjLst/>
          </dgm:shape>
          <dgm:presOf/>
        </dgm:layoutNode>
        <dgm:layoutNode name="Parent" styleLbl="node0">
          <dgm:varLst>
            <dgm:bulletEnabled val="1"/>
          </dgm:varLst>
          <dgm:alg type="tx">
            <dgm:param type="txAnchorVertCh" val="mid"/>
            <dgm:param type="shpTxRTLAlignCh" val="r"/>
            <dgm:param type="lnSpAfParP" val="5"/>
          </dgm:alg>
          <dgm:shape xmlns:r="http://schemas.openxmlformats.org/officeDocument/2006/relationships" type="rect" r:blip="">
            <dgm:adjLst/>
          </dgm:shape>
          <dgm:presOf axis="desOrSelf" ptType="nod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8/layout/BendingPictureCaption">
  <dgm:title val=""/>
  <dgm:desc val=""/>
  <dgm:catLst>
    <dgm:cat type="picture" pri="6000"/>
    <dgm:cat type="pictureconvert" pri="6000"/>
  </dgm:catLst>
  <dgm:sampData>
    <dgm:dataModel>
      <dgm:ptLst>
        <dgm:pt modelId="0" type="doc"/>
        <dgm:pt modelId="1">
          <dgm:prSet phldr="1"/>
        </dgm:pt>
        <dgm:pt modelId="2">
          <dgm:prSet phldr="1"/>
        </dgm:pt>
      </dgm:ptLst>
      <dgm:cxnLst>
        <dgm:cxn modelId="7" srcId="0" destId="1" srcOrd="0" destOrd="0"/>
        <dgm:cxn modelId="8" srcId="0" destId="2" srcOrd="1"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diagram">
    <dgm:varLst>
      <dgm:dir/>
    </dgm:varLst>
    <dgm:choose name="Name0">
      <dgm:if name="Name1" func="var" arg="dir" op="equ" val="norm">
        <dgm:alg type="snake">
          <dgm:param type="off" val="ctr"/>
        </dgm:alg>
      </dgm:if>
      <dgm:else name="Name2">
        <dgm:alg type="snake">
          <dgm:param type="grDir" val="tR"/>
          <dgm:param type="off" val="c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h"/>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alg type="composite">
          <dgm:param type="ar" val="1.31"/>
        </dgm:alg>
        <dgm:shape xmlns:r="http://schemas.openxmlformats.org/officeDocument/2006/relationships" r:blip="">
          <dgm:adjLst/>
        </dgm:shape>
        <dgm:choose name="Name3">
          <dgm:if name="Name4" func="var" arg="dir" op="equ" val="norm">
            <dgm:constrLst>
              <dgm:constr type="l" for="ch" forName="Image" refType="w" fact="0"/>
              <dgm:constr type="t" for="ch" forName="Image" refType="h" fact="0"/>
              <dgm:constr type="w" for="ch" forName="Image" refType="w" fact="0.94"/>
              <dgm:constr type="h" for="ch" forName="Image" refType="h" fact="0.91"/>
              <dgm:constr type="l" for="ch" forName="Parent" refType="w" fact="0.19"/>
              <dgm:constr type="t" for="ch" forName="Parent" refType="h" fact="0.745"/>
              <dgm:constr type="w" for="ch" forName="Parent" refType="w" fact="0.81"/>
              <dgm:constr type="h" for="ch" forName="Parent" refType="h" fact="0.255"/>
            </dgm:constrLst>
          </dgm:if>
          <dgm:else name="Name5">
            <dgm:constrLst>
              <dgm:constr type="l" for="ch" forName="Image" refType="w" fact="0.06"/>
              <dgm:constr type="t" for="ch" forName="Image" refType="h" fact="0"/>
              <dgm:constr type="w" for="ch" forName="Image" refType="w" fact="0.94"/>
              <dgm:constr type="h" for="ch" forName="Image" refType="h" fact="0.91"/>
              <dgm:constr type="l" for="ch" forName="Parent" refType="w" fact="0"/>
              <dgm:constr type="t" for="ch" forName="Parent" refType="h" fact="0.745"/>
              <dgm:constr type="w" for="ch" forName="Parent" refType="w" fact="0.81"/>
              <dgm:constr type="h" for="ch" forName="Parent" refType="h" fact="0.255"/>
            </dgm:constrLst>
          </dgm:else>
        </dgm:choose>
        <dgm:layoutNode name="Image" styleLbl="bgShp">
          <dgm:alg type="sp"/>
          <dgm:shape xmlns:r="http://schemas.openxmlformats.org/officeDocument/2006/relationships" type="rect" r:blip="" blipPhldr="1">
            <dgm:adjLst/>
          </dgm:shape>
          <dgm:presOf/>
        </dgm:layoutNode>
        <dgm:layoutNode name="Parent" styleLbl="node0">
          <dgm:varLst>
            <dgm:bulletEnabled val="1"/>
          </dgm:varLst>
          <dgm:alg type="tx">
            <dgm:param type="txAnchorVertCh" val="mid"/>
            <dgm:param type="shpTxRTLAlignCh" val="r"/>
            <dgm:param type="lnSpAfParP" val="5"/>
          </dgm:alg>
          <dgm:shape xmlns:r="http://schemas.openxmlformats.org/officeDocument/2006/relationships" type="rect" r:blip="">
            <dgm:adjLst/>
          </dgm:shape>
          <dgm:presOf axis="desOrSelf" ptType="nod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8/layout/BendingPictureCaption">
  <dgm:title val=""/>
  <dgm:desc val=""/>
  <dgm:catLst>
    <dgm:cat type="picture" pri="6000"/>
    <dgm:cat type="pictureconvert" pri="6000"/>
  </dgm:catLst>
  <dgm:sampData>
    <dgm:dataModel>
      <dgm:ptLst>
        <dgm:pt modelId="0" type="doc"/>
        <dgm:pt modelId="1">
          <dgm:prSet phldr="1"/>
        </dgm:pt>
        <dgm:pt modelId="2">
          <dgm:prSet phldr="1"/>
        </dgm:pt>
      </dgm:ptLst>
      <dgm:cxnLst>
        <dgm:cxn modelId="7" srcId="0" destId="1" srcOrd="0" destOrd="0"/>
        <dgm:cxn modelId="8" srcId="0" destId="2" srcOrd="1"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diagram">
    <dgm:varLst>
      <dgm:dir/>
    </dgm:varLst>
    <dgm:choose name="Name0">
      <dgm:if name="Name1" func="var" arg="dir" op="equ" val="norm">
        <dgm:alg type="snake">
          <dgm:param type="off" val="ctr"/>
        </dgm:alg>
      </dgm:if>
      <dgm:else name="Name2">
        <dgm:alg type="snake">
          <dgm:param type="grDir" val="tR"/>
          <dgm:param type="off" val="c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h"/>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alg type="composite">
          <dgm:param type="ar" val="1.31"/>
        </dgm:alg>
        <dgm:shape xmlns:r="http://schemas.openxmlformats.org/officeDocument/2006/relationships" r:blip="">
          <dgm:adjLst/>
        </dgm:shape>
        <dgm:choose name="Name3">
          <dgm:if name="Name4" func="var" arg="dir" op="equ" val="norm">
            <dgm:constrLst>
              <dgm:constr type="l" for="ch" forName="Image" refType="w" fact="0"/>
              <dgm:constr type="t" for="ch" forName="Image" refType="h" fact="0"/>
              <dgm:constr type="w" for="ch" forName="Image" refType="w" fact="0.94"/>
              <dgm:constr type="h" for="ch" forName="Image" refType="h" fact="0.91"/>
              <dgm:constr type="l" for="ch" forName="Parent" refType="w" fact="0.19"/>
              <dgm:constr type="t" for="ch" forName="Parent" refType="h" fact="0.745"/>
              <dgm:constr type="w" for="ch" forName="Parent" refType="w" fact="0.81"/>
              <dgm:constr type="h" for="ch" forName="Parent" refType="h" fact="0.255"/>
            </dgm:constrLst>
          </dgm:if>
          <dgm:else name="Name5">
            <dgm:constrLst>
              <dgm:constr type="l" for="ch" forName="Image" refType="w" fact="0.06"/>
              <dgm:constr type="t" for="ch" forName="Image" refType="h" fact="0"/>
              <dgm:constr type="w" for="ch" forName="Image" refType="w" fact="0.94"/>
              <dgm:constr type="h" for="ch" forName="Image" refType="h" fact="0.91"/>
              <dgm:constr type="l" for="ch" forName="Parent" refType="w" fact="0"/>
              <dgm:constr type="t" for="ch" forName="Parent" refType="h" fact="0.745"/>
              <dgm:constr type="w" for="ch" forName="Parent" refType="w" fact="0.81"/>
              <dgm:constr type="h" for="ch" forName="Parent" refType="h" fact="0.255"/>
            </dgm:constrLst>
          </dgm:else>
        </dgm:choose>
        <dgm:layoutNode name="Image" styleLbl="bgShp">
          <dgm:alg type="sp"/>
          <dgm:shape xmlns:r="http://schemas.openxmlformats.org/officeDocument/2006/relationships" type="rect" r:blip="" blipPhldr="1">
            <dgm:adjLst/>
          </dgm:shape>
          <dgm:presOf/>
        </dgm:layoutNode>
        <dgm:layoutNode name="Parent" styleLbl="node0">
          <dgm:varLst>
            <dgm:bulletEnabled val="1"/>
          </dgm:varLst>
          <dgm:alg type="tx">
            <dgm:param type="txAnchorVertCh" val="mid"/>
            <dgm:param type="shpTxRTLAlignCh" val="r"/>
            <dgm:param type="lnSpAfParP" val="5"/>
          </dgm:alg>
          <dgm:shape xmlns:r="http://schemas.openxmlformats.org/officeDocument/2006/relationships" type="rect" r:blip="">
            <dgm:adjLst/>
          </dgm:shape>
          <dgm:presOf axis="desOrSelf" ptType="nod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509</TotalTime>
  <Pages>30</Pages>
  <Words>29396</Words>
  <Characters>16757</Characters>
  <Application>Microsoft Office Word</Application>
  <DocSecurity>0</DocSecurity>
  <Lines>139</Lines>
  <Paragraphs>92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46061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Користувач</cp:lastModifiedBy>
  <cp:revision>18</cp:revision>
  <cp:lastPrinted>2026-07-27T09:08:00Z</cp:lastPrinted>
  <dcterms:created xsi:type="dcterms:W3CDTF">2026-05-28T11:47:00Z</dcterms:created>
  <dcterms:modified xsi:type="dcterms:W3CDTF">2026-09-14T12:20:00Z</dcterms:modified>
</cp:coreProperties>
</file>